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9667" w:type="dxa"/>
        <w:tblLayout w:type="fixed"/>
        <w:tblLook w:val="0000" w:firstRow="0" w:lastRow="0" w:firstColumn="0" w:lastColumn="0" w:noHBand="0" w:noVBand="0"/>
      </w:tblPr>
      <w:tblGrid>
        <w:gridCol w:w="9889"/>
        <w:gridCol w:w="9889"/>
        <w:gridCol w:w="9889"/>
      </w:tblGrid>
      <w:tr w:rsidR="00B51787" w:rsidRPr="008E3763" w14:paraId="7516AEFF" w14:textId="77777777" w:rsidTr="00D25FCA">
        <w:tc>
          <w:tcPr>
            <w:tcW w:w="9889" w:type="dxa"/>
            <w:shd w:val="clear" w:color="auto" w:fill="auto"/>
          </w:tcPr>
          <w:bookmarkStart w:id="0" w:name="_GoBack"/>
          <w:bookmarkEnd w:id="0"/>
          <w:p w14:paraId="46CF26A0" w14:textId="77777777" w:rsidR="00B51787" w:rsidRDefault="00B51787" w:rsidP="00D25FCA">
            <w:pPr>
              <w:tabs>
                <w:tab w:val="left" w:pos="375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95DA58" wp14:editId="37E649E5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-462915</wp:posOffset>
                      </wp:positionV>
                      <wp:extent cx="6286500" cy="0"/>
                      <wp:effectExtent l="13970" t="13335" r="5080" b="571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83634E0" id="Прямая соединительная линия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6pt,-36.45pt" to="530.6pt,-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ADAD8F" wp14:editId="59E818D8">
                  <wp:extent cx="647700" cy="647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9ADF5" w14:textId="77777777" w:rsidR="00B51787" w:rsidRDefault="00B51787" w:rsidP="00D25FCA">
            <w:pPr>
              <w:jc w:val="center"/>
            </w:pPr>
          </w:p>
          <w:p w14:paraId="52633DB6" w14:textId="77777777" w:rsidR="00B51787" w:rsidRDefault="00B51787" w:rsidP="00D25FC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КОНТРОЛЬНО-СЧЕТНАЯ ПАЛАТА</w:t>
            </w:r>
          </w:p>
          <w:p w14:paraId="44434150" w14:textId="77777777" w:rsidR="00B51787" w:rsidRDefault="00B51787" w:rsidP="00D25FCA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ЗЛАТОУСТОВСКОГО ГОРОДСКОГО ОКРУГА</w:t>
            </w:r>
          </w:p>
          <w:p w14:paraId="632D7DDD" w14:textId="77777777" w:rsidR="00B51787" w:rsidRDefault="00B51787" w:rsidP="00D25FC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0E04C4" wp14:editId="0CD99512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93345</wp:posOffset>
                      </wp:positionV>
                      <wp:extent cx="6286500" cy="0"/>
                      <wp:effectExtent l="17145" t="17145" r="20955" b="2095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C3A7ED0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9pt,7.35pt" to="485.1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" strokeweight="2pt"/>
                  </w:pict>
                </mc:Fallback>
              </mc:AlternateContent>
            </w:r>
          </w:p>
          <w:p w14:paraId="63428563" w14:textId="77777777" w:rsidR="00B51787" w:rsidRPr="00B51787" w:rsidRDefault="00B51787" w:rsidP="00D25FCA">
            <w:pPr>
              <w:jc w:val="center"/>
              <w:rPr>
                <w:sz w:val="22"/>
                <w:szCs w:val="22"/>
              </w:rPr>
            </w:pPr>
            <w:r w:rsidRPr="00B51787">
              <w:rPr>
                <w:sz w:val="22"/>
                <w:szCs w:val="22"/>
              </w:rPr>
              <w:t xml:space="preserve">ул. </w:t>
            </w:r>
            <w:proofErr w:type="spellStart"/>
            <w:r w:rsidRPr="00B51787">
              <w:rPr>
                <w:sz w:val="22"/>
                <w:szCs w:val="22"/>
              </w:rPr>
              <w:t>Таганайская</w:t>
            </w:r>
            <w:proofErr w:type="spellEnd"/>
            <w:r w:rsidRPr="00B51787">
              <w:rPr>
                <w:sz w:val="22"/>
                <w:szCs w:val="22"/>
              </w:rPr>
              <w:t xml:space="preserve">, 1, г. Златоуст, Челябинская область, 456200, Российская Федерация, </w:t>
            </w:r>
          </w:p>
          <w:p w14:paraId="0A041BB5" w14:textId="77777777" w:rsidR="00B51787" w:rsidRPr="00B51787" w:rsidRDefault="00B51787" w:rsidP="00D25FCA">
            <w:pPr>
              <w:jc w:val="center"/>
              <w:rPr>
                <w:sz w:val="22"/>
                <w:szCs w:val="22"/>
              </w:rPr>
            </w:pPr>
            <w:r w:rsidRPr="00B51787">
              <w:rPr>
                <w:sz w:val="22"/>
                <w:szCs w:val="22"/>
              </w:rPr>
              <w:t>телефон (8-3513) 62-13-55, факс 62-19-44; ИНН7404055537/740401001; (</w:t>
            </w:r>
            <w:r w:rsidRPr="00B51787">
              <w:rPr>
                <w:sz w:val="22"/>
                <w:szCs w:val="22"/>
                <w:lang w:val="en-US"/>
              </w:rPr>
              <w:t>e</w:t>
            </w:r>
            <w:r w:rsidRPr="00B51787">
              <w:rPr>
                <w:sz w:val="22"/>
                <w:szCs w:val="22"/>
              </w:rPr>
              <w:t>-</w:t>
            </w:r>
            <w:r w:rsidRPr="00B51787">
              <w:rPr>
                <w:sz w:val="22"/>
                <w:szCs w:val="22"/>
                <w:lang w:val="en-US"/>
              </w:rPr>
              <w:t>mail</w:t>
            </w:r>
            <w:r w:rsidRPr="00B51787">
              <w:rPr>
                <w:sz w:val="22"/>
                <w:szCs w:val="22"/>
              </w:rPr>
              <w:t xml:space="preserve">) – </w:t>
            </w:r>
            <w:proofErr w:type="spellStart"/>
            <w:r w:rsidRPr="00B51787">
              <w:rPr>
                <w:sz w:val="22"/>
                <w:szCs w:val="22"/>
                <w:lang w:val="en-US"/>
              </w:rPr>
              <w:t>kspzgo</w:t>
            </w:r>
            <w:proofErr w:type="spellEnd"/>
            <w:r w:rsidRPr="00B51787">
              <w:rPr>
                <w:sz w:val="22"/>
                <w:szCs w:val="22"/>
              </w:rPr>
              <w:t>@</w:t>
            </w:r>
            <w:r w:rsidRPr="00B51787">
              <w:rPr>
                <w:sz w:val="22"/>
                <w:szCs w:val="22"/>
                <w:lang w:val="en-US"/>
              </w:rPr>
              <w:t>mail</w:t>
            </w:r>
            <w:r w:rsidRPr="00B51787">
              <w:rPr>
                <w:sz w:val="22"/>
                <w:szCs w:val="22"/>
              </w:rPr>
              <w:t>.</w:t>
            </w:r>
            <w:proofErr w:type="spellStart"/>
            <w:r w:rsidRPr="00B5178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14:paraId="6C01C35D" w14:textId="77777777" w:rsidR="00B51787" w:rsidRPr="008E3763" w:rsidRDefault="00B51787" w:rsidP="00D25FCA">
            <w:pPr>
              <w:jc w:val="center"/>
            </w:pPr>
          </w:p>
        </w:tc>
        <w:tc>
          <w:tcPr>
            <w:tcW w:w="9889" w:type="dxa"/>
          </w:tcPr>
          <w:p w14:paraId="1AB0A86B" w14:textId="77777777" w:rsidR="00B51787" w:rsidRDefault="00B51787" w:rsidP="00D25FCA">
            <w:pPr>
              <w:jc w:val="center"/>
            </w:pPr>
          </w:p>
        </w:tc>
        <w:tc>
          <w:tcPr>
            <w:tcW w:w="9889" w:type="dxa"/>
          </w:tcPr>
          <w:p w14:paraId="0639DE6D" w14:textId="77777777" w:rsidR="00B51787" w:rsidRDefault="00B51787" w:rsidP="00D25FCA">
            <w:pPr>
              <w:jc w:val="center"/>
            </w:pPr>
          </w:p>
        </w:tc>
      </w:tr>
    </w:tbl>
    <w:p w14:paraId="222F41B2" w14:textId="77777777" w:rsidR="009B3986" w:rsidRPr="009B3986" w:rsidRDefault="009B3986" w:rsidP="00503D18">
      <w:pPr>
        <w:ind w:firstLine="709"/>
        <w:jc w:val="center"/>
        <w:rPr>
          <w:bCs/>
          <w:sz w:val="28"/>
          <w:szCs w:val="28"/>
        </w:rPr>
      </w:pPr>
      <w:r w:rsidRPr="009B3986">
        <w:rPr>
          <w:bCs/>
          <w:sz w:val="28"/>
          <w:szCs w:val="28"/>
        </w:rPr>
        <w:t>Доклад на публичные слушания</w:t>
      </w:r>
    </w:p>
    <w:p w14:paraId="09F80A8E" w14:textId="4ADD35F3" w:rsidR="009B3986" w:rsidRPr="009B3986" w:rsidRDefault="009B3986" w:rsidP="00503D18">
      <w:pPr>
        <w:ind w:firstLine="709"/>
        <w:jc w:val="center"/>
        <w:rPr>
          <w:bCs/>
          <w:sz w:val="28"/>
          <w:szCs w:val="28"/>
        </w:rPr>
      </w:pPr>
      <w:r w:rsidRPr="009B3986">
        <w:rPr>
          <w:bCs/>
          <w:sz w:val="28"/>
          <w:szCs w:val="28"/>
        </w:rPr>
        <w:t>«О внешней проверке Отчета об исполнении бюджета Златоустовского городского округа за 20</w:t>
      </w:r>
      <w:r>
        <w:rPr>
          <w:bCs/>
          <w:sz w:val="28"/>
          <w:szCs w:val="28"/>
        </w:rPr>
        <w:t>2</w:t>
      </w:r>
      <w:r w:rsidR="007C4187">
        <w:rPr>
          <w:bCs/>
          <w:sz w:val="28"/>
          <w:szCs w:val="28"/>
        </w:rPr>
        <w:t>1</w:t>
      </w:r>
      <w:r w:rsidRPr="009B3986">
        <w:rPr>
          <w:bCs/>
          <w:sz w:val="28"/>
          <w:szCs w:val="28"/>
        </w:rPr>
        <w:t xml:space="preserve"> год»</w:t>
      </w:r>
    </w:p>
    <w:p w14:paraId="0BB9A89B" w14:textId="77777777" w:rsidR="009B3986" w:rsidRPr="009B3986" w:rsidRDefault="009B3986" w:rsidP="00503D18">
      <w:pPr>
        <w:ind w:firstLine="709"/>
        <w:jc w:val="center"/>
        <w:rPr>
          <w:bCs/>
          <w:sz w:val="28"/>
          <w:szCs w:val="28"/>
        </w:rPr>
      </w:pPr>
      <w:r w:rsidRPr="009B3986">
        <w:rPr>
          <w:bCs/>
          <w:sz w:val="28"/>
          <w:szCs w:val="28"/>
        </w:rPr>
        <w:t xml:space="preserve">Докладчик: председатель Контрольно-счетной палаты ЗГО – </w:t>
      </w:r>
    </w:p>
    <w:p w14:paraId="78BCFE6A" w14:textId="5726E066" w:rsidR="00CF1B7A" w:rsidRDefault="009B3986" w:rsidP="00503D18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Кальчук Олеся Сергеевна</w:t>
      </w:r>
    </w:p>
    <w:p w14:paraId="097B8AEA" w14:textId="77777777" w:rsidR="009B3986" w:rsidRPr="00503D18" w:rsidRDefault="009B3986" w:rsidP="009B3986">
      <w:pPr>
        <w:spacing w:line="276" w:lineRule="auto"/>
        <w:ind w:firstLine="708"/>
        <w:jc w:val="center"/>
        <w:rPr>
          <w:bCs/>
          <w:sz w:val="18"/>
          <w:szCs w:val="28"/>
        </w:rPr>
      </w:pPr>
    </w:p>
    <w:p w14:paraId="09B58287" w14:textId="638CEF06" w:rsidR="00CF1B7A" w:rsidRPr="009B3986" w:rsidRDefault="00B51787" w:rsidP="009B3986">
      <w:pPr>
        <w:spacing w:line="276" w:lineRule="auto"/>
        <w:ind w:firstLine="708"/>
        <w:jc w:val="center"/>
        <w:rPr>
          <w:b/>
          <w:sz w:val="28"/>
          <w:szCs w:val="28"/>
        </w:rPr>
      </w:pPr>
      <w:r w:rsidRPr="009B3986">
        <w:rPr>
          <w:b/>
          <w:sz w:val="28"/>
          <w:szCs w:val="28"/>
        </w:rPr>
        <w:t>Уважаемые участники публичных слушаний!</w:t>
      </w:r>
      <w:r w:rsidR="00B57B31" w:rsidRPr="009B3986">
        <w:rPr>
          <w:b/>
          <w:sz w:val="28"/>
          <w:szCs w:val="28"/>
        </w:rPr>
        <w:t xml:space="preserve"> </w:t>
      </w:r>
    </w:p>
    <w:p w14:paraId="59257187" w14:textId="72CA059C" w:rsidR="00503D18" w:rsidRDefault="00503D18" w:rsidP="00503D18">
      <w:pPr>
        <w:ind w:firstLine="567"/>
        <w:jc w:val="both"/>
        <w:rPr>
          <w:sz w:val="28"/>
          <w:szCs w:val="28"/>
          <w:lang w:val="en-US"/>
        </w:rPr>
      </w:pPr>
    </w:p>
    <w:p w14:paraId="43FA041A" w14:textId="2D2491D7" w:rsidR="00503D18" w:rsidRPr="00503D18" w:rsidRDefault="00FA0F70" w:rsidP="00503D18">
      <w:pPr>
        <w:ind w:firstLine="567"/>
        <w:jc w:val="both"/>
        <w:rPr>
          <w:sz w:val="12"/>
          <w:szCs w:val="28"/>
          <w:lang w:val="en-US"/>
        </w:rPr>
      </w:pPr>
      <w:r w:rsidRPr="00503D18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4DA80B4" wp14:editId="1C07F5A0">
            <wp:simplePos x="0" y="0"/>
            <wp:positionH relativeFrom="column">
              <wp:posOffset>3471545</wp:posOffset>
            </wp:positionH>
            <wp:positionV relativeFrom="paragraph">
              <wp:posOffset>36830</wp:posOffset>
            </wp:positionV>
            <wp:extent cx="2590800" cy="1943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21183" w14:textId="056FCD53" w:rsidR="00C57294" w:rsidRPr="00503D18" w:rsidRDefault="00CF58AE" w:rsidP="00503D18">
      <w:pPr>
        <w:ind w:firstLine="567"/>
        <w:jc w:val="both"/>
        <w:rPr>
          <w:sz w:val="36"/>
          <w:szCs w:val="36"/>
        </w:rPr>
      </w:pPr>
      <w:r w:rsidRPr="009B3986">
        <w:rPr>
          <w:sz w:val="28"/>
          <w:szCs w:val="28"/>
        </w:rPr>
        <w:t>В соответствии с</w:t>
      </w:r>
      <w:r w:rsidR="000171FB" w:rsidRPr="009B3986">
        <w:rPr>
          <w:sz w:val="28"/>
          <w:szCs w:val="28"/>
        </w:rPr>
        <w:t xml:space="preserve"> требованиями </w:t>
      </w:r>
      <w:r w:rsidR="00D25FCA" w:rsidRPr="009B3986">
        <w:rPr>
          <w:sz w:val="28"/>
          <w:szCs w:val="28"/>
        </w:rPr>
        <w:t>бюджетного законодательства</w:t>
      </w:r>
      <w:r w:rsidRPr="009B3986">
        <w:rPr>
          <w:sz w:val="28"/>
          <w:szCs w:val="28"/>
        </w:rPr>
        <w:t xml:space="preserve"> </w:t>
      </w:r>
      <w:r w:rsidR="00BA2CDE" w:rsidRPr="009B3986">
        <w:rPr>
          <w:sz w:val="28"/>
          <w:szCs w:val="28"/>
        </w:rPr>
        <w:t>Контрольно-счетн</w:t>
      </w:r>
      <w:r w:rsidR="00D25FCA" w:rsidRPr="009B3986">
        <w:rPr>
          <w:sz w:val="28"/>
          <w:szCs w:val="28"/>
        </w:rPr>
        <w:t>ой</w:t>
      </w:r>
      <w:r w:rsidR="00D25FCA" w:rsidRPr="009B3986">
        <w:rPr>
          <w:sz w:val="28"/>
          <w:szCs w:val="28"/>
        </w:rPr>
        <w:tab/>
      </w:r>
      <w:r w:rsidR="00BA2CDE" w:rsidRPr="009B3986">
        <w:rPr>
          <w:sz w:val="28"/>
          <w:szCs w:val="28"/>
        </w:rPr>
        <w:t xml:space="preserve"> палат</w:t>
      </w:r>
      <w:r w:rsidR="00D25FCA" w:rsidRPr="009B3986">
        <w:rPr>
          <w:sz w:val="28"/>
          <w:szCs w:val="28"/>
        </w:rPr>
        <w:t xml:space="preserve">ой </w:t>
      </w:r>
      <w:r w:rsidRPr="009B3986">
        <w:rPr>
          <w:sz w:val="28"/>
          <w:szCs w:val="28"/>
        </w:rPr>
        <w:t>прове</w:t>
      </w:r>
      <w:r w:rsidR="00D25FCA" w:rsidRPr="009B3986">
        <w:rPr>
          <w:sz w:val="28"/>
          <w:szCs w:val="28"/>
        </w:rPr>
        <w:t>дена</w:t>
      </w:r>
      <w:r w:rsidRPr="009B3986">
        <w:rPr>
          <w:sz w:val="28"/>
          <w:szCs w:val="28"/>
        </w:rPr>
        <w:t xml:space="preserve"> проверк</w:t>
      </w:r>
      <w:r w:rsidR="00D25FCA" w:rsidRPr="009B3986">
        <w:rPr>
          <w:sz w:val="28"/>
          <w:szCs w:val="28"/>
        </w:rPr>
        <w:t>а</w:t>
      </w:r>
      <w:r w:rsidRPr="009B3986">
        <w:rPr>
          <w:sz w:val="28"/>
          <w:szCs w:val="28"/>
        </w:rPr>
        <w:t xml:space="preserve"> </w:t>
      </w:r>
      <w:r w:rsidR="000171FB" w:rsidRPr="009B3986">
        <w:rPr>
          <w:sz w:val="28"/>
          <w:szCs w:val="28"/>
        </w:rPr>
        <w:t>О</w:t>
      </w:r>
      <w:r w:rsidRPr="009B3986">
        <w:rPr>
          <w:sz w:val="28"/>
          <w:szCs w:val="28"/>
        </w:rPr>
        <w:t>тчёта об исполнении бюджета Златоустовск</w:t>
      </w:r>
      <w:r w:rsidR="000171FB" w:rsidRPr="009B3986">
        <w:rPr>
          <w:sz w:val="28"/>
          <w:szCs w:val="28"/>
        </w:rPr>
        <w:t>ого</w:t>
      </w:r>
      <w:r w:rsidRPr="009B3986">
        <w:rPr>
          <w:sz w:val="28"/>
          <w:szCs w:val="28"/>
        </w:rPr>
        <w:t xml:space="preserve"> городско</w:t>
      </w:r>
      <w:r w:rsidR="000171FB" w:rsidRPr="009B3986">
        <w:rPr>
          <w:sz w:val="28"/>
          <w:szCs w:val="28"/>
        </w:rPr>
        <w:t>го</w:t>
      </w:r>
      <w:r w:rsidRPr="009B3986">
        <w:rPr>
          <w:sz w:val="28"/>
          <w:szCs w:val="28"/>
        </w:rPr>
        <w:t xml:space="preserve"> округ</w:t>
      </w:r>
      <w:r w:rsidR="000171FB" w:rsidRPr="009B3986">
        <w:rPr>
          <w:sz w:val="28"/>
          <w:szCs w:val="28"/>
        </w:rPr>
        <w:t>а</w:t>
      </w:r>
      <w:r w:rsidRPr="009B3986">
        <w:rPr>
          <w:sz w:val="28"/>
          <w:szCs w:val="28"/>
        </w:rPr>
        <w:t xml:space="preserve"> за 20</w:t>
      </w:r>
      <w:r w:rsidR="00BA2CDE" w:rsidRPr="009B3986">
        <w:rPr>
          <w:sz w:val="28"/>
          <w:szCs w:val="28"/>
        </w:rPr>
        <w:t>2</w:t>
      </w:r>
      <w:r w:rsidR="00A36E7A">
        <w:rPr>
          <w:sz w:val="28"/>
          <w:szCs w:val="28"/>
        </w:rPr>
        <w:t>1</w:t>
      </w:r>
      <w:r w:rsidRPr="009B3986">
        <w:rPr>
          <w:sz w:val="28"/>
          <w:szCs w:val="28"/>
        </w:rPr>
        <w:t xml:space="preserve"> г</w:t>
      </w:r>
      <w:r w:rsidR="00BA2CDE" w:rsidRPr="009B3986">
        <w:rPr>
          <w:sz w:val="28"/>
          <w:szCs w:val="28"/>
        </w:rPr>
        <w:t>од</w:t>
      </w:r>
      <w:r w:rsidR="000171FB" w:rsidRPr="009B3986">
        <w:rPr>
          <w:sz w:val="28"/>
          <w:szCs w:val="28"/>
        </w:rPr>
        <w:t>, результаты которой оформлены з</w:t>
      </w:r>
      <w:r w:rsidR="008D3BC8" w:rsidRPr="009B3986">
        <w:rPr>
          <w:sz w:val="28"/>
          <w:szCs w:val="28"/>
        </w:rPr>
        <w:t>аключение</w:t>
      </w:r>
      <w:r w:rsidR="000171FB" w:rsidRPr="009B3986">
        <w:rPr>
          <w:sz w:val="28"/>
          <w:szCs w:val="28"/>
        </w:rPr>
        <w:t>м</w:t>
      </w:r>
      <w:r w:rsidR="00D25FCA" w:rsidRPr="009B3986">
        <w:rPr>
          <w:sz w:val="28"/>
          <w:szCs w:val="28"/>
        </w:rPr>
        <w:t xml:space="preserve"> от 2</w:t>
      </w:r>
      <w:r w:rsidR="00181C62">
        <w:rPr>
          <w:sz w:val="28"/>
          <w:szCs w:val="28"/>
        </w:rPr>
        <w:t>7</w:t>
      </w:r>
      <w:r w:rsidR="00D25FCA" w:rsidRPr="009B3986">
        <w:rPr>
          <w:sz w:val="28"/>
          <w:szCs w:val="28"/>
        </w:rPr>
        <w:t xml:space="preserve"> апреля 202</w:t>
      </w:r>
      <w:r w:rsidR="00181C62">
        <w:rPr>
          <w:sz w:val="28"/>
          <w:szCs w:val="28"/>
        </w:rPr>
        <w:t>2</w:t>
      </w:r>
      <w:r w:rsidR="00E702B7">
        <w:rPr>
          <w:sz w:val="28"/>
          <w:szCs w:val="28"/>
        </w:rPr>
        <w:t>г</w:t>
      </w:r>
      <w:r w:rsidR="005C65AE" w:rsidRPr="009B3986">
        <w:rPr>
          <w:sz w:val="28"/>
          <w:szCs w:val="28"/>
        </w:rPr>
        <w:t>.</w:t>
      </w:r>
      <w:r w:rsidR="00C57294" w:rsidRPr="00C57294">
        <w:rPr>
          <w:sz w:val="36"/>
          <w:szCs w:val="36"/>
        </w:rPr>
        <w:t xml:space="preserve"> </w:t>
      </w:r>
    </w:p>
    <w:p w14:paraId="13CB9FFB" w14:textId="79021AE5" w:rsidR="000171FB" w:rsidRPr="009B3986" w:rsidRDefault="00C57294" w:rsidP="00503D18">
      <w:pPr>
        <w:ind w:firstLine="567"/>
        <w:jc w:val="both"/>
        <w:rPr>
          <w:sz w:val="28"/>
          <w:szCs w:val="28"/>
        </w:rPr>
      </w:pPr>
      <w:r w:rsidRPr="00C57294">
        <w:rPr>
          <w:sz w:val="28"/>
          <w:szCs w:val="28"/>
        </w:rPr>
        <w:t xml:space="preserve">Отчет об исполнении бюджета в адрес КСП представлен в установленный срок. </w:t>
      </w:r>
    </w:p>
    <w:p w14:paraId="3B09AE92" w14:textId="4478EF9B" w:rsidR="00503D18" w:rsidRPr="00FA0F70" w:rsidRDefault="00FA0F70" w:rsidP="00503D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03D1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C5DE3B" wp14:editId="6E8CEBCA">
            <wp:simplePos x="0" y="0"/>
            <wp:positionH relativeFrom="column">
              <wp:posOffset>44450</wp:posOffset>
            </wp:positionH>
            <wp:positionV relativeFrom="paragraph">
              <wp:posOffset>52070</wp:posOffset>
            </wp:positionV>
            <wp:extent cx="2541270" cy="1905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6224A" w14:textId="7A590746" w:rsidR="00503D18" w:rsidRPr="00FA0F70" w:rsidRDefault="00503D18" w:rsidP="00503D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23F5FC5D" w14:textId="408EC792" w:rsidR="004677EC" w:rsidRPr="00503D18" w:rsidRDefault="004677EC" w:rsidP="00503D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677EC">
        <w:rPr>
          <w:sz w:val="28"/>
          <w:szCs w:val="28"/>
        </w:rPr>
        <w:t>В целях определения полноты и достоверности Отчета в марте проведена внешняя проверка годовой бюджетной отчетности в отношении десяти главных администраторов бюджетных средств.</w:t>
      </w:r>
    </w:p>
    <w:p w14:paraId="78C306C9" w14:textId="43F03C63" w:rsidR="00503D18" w:rsidRPr="00503D18" w:rsidRDefault="00503D18" w:rsidP="004677EC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</w:p>
    <w:p w14:paraId="383E2ABA" w14:textId="791801A6" w:rsidR="00503D18" w:rsidRDefault="00503D18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716EB679" w14:textId="29044766" w:rsidR="00FA0F70" w:rsidRDefault="00FA0F70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en-US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87BCD7" wp14:editId="2433E4E8">
            <wp:simplePos x="0" y="0"/>
            <wp:positionH relativeFrom="column">
              <wp:posOffset>706120</wp:posOffset>
            </wp:positionH>
            <wp:positionV relativeFrom="paragraph">
              <wp:posOffset>121920</wp:posOffset>
            </wp:positionV>
            <wp:extent cx="2605405" cy="1952625"/>
            <wp:effectExtent l="0" t="0" r="444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0329" w14:textId="69A2AD91" w:rsidR="00FA0F70" w:rsidRDefault="0009730A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результате устан</w:t>
      </w:r>
      <w:r w:rsidR="008E52A5">
        <w:rPr>
          <w:sz w:val="28"/>
          <w:szCs w:val="28"/>
        </w:rPr>
        <w:t>о</w:t>
      </w:r>
      <w:r>
        <w:rPr>
          <w:sz w:val="28"/>
          <w:szCs w:val="28"/>
        </w:rPr>
        <w:t>влены нарушения требований к срокам сдачи отчетности, к содержанию форм бюджетной отчетности, нарушения правил бюджетного учета и проведения инвентаризации. Все замечания отражены в заключениях</w:t>
      </w:r>
      <w:r w:rsidR="008E52A5">
        <w:rPr>
          <w:sz w:val="28"/>
          <w:szCs w:val="28"/>
        </w:rPr>
        <w:t xml:space="preserve"> по каждому главному администратору бюджетных средств.</w:t>
      </w:r>
      <w:r w:rsidR="006E55B5" w:rsidRPr="006E55B5">
        <w:rPr>
          <w:sz w:val="28"/>
          <w:szCs w:val="28"/>
        </w:rPr>
        <w:t xml:space="preserve"> </w:t>
      </w:r>
    </w:p>
    <w:p w14:paraId="55FF06B6" w14:textId="77777777" w:rsidR="00FA0F70" w:rsidRDefault="00FA0F70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en-US"/>
        </w:rPr>
      </w:pPr>
    </w:p>
    <w:p w14:paraId="24C63736" w14:textId="042E0444" w:rsidR="006E55B5" w:rsidRDefault="00434F0D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Главным распорядителям бюджетных средств даны соответствующие рекомендации по устранению выявленных нарушений.</w:t>
      </w:r>
      <w:r w:rsidR="00FA0F70" w:rsidRPr="00FA0F70">
        <w:rPr>
          <w:noProof/>
        </w:rPr>
        <w:t xml:space="preserve"> </w:t>
      </w:r>
    </w:p>
    <w:p w14:paraId="3BBD10BC" w14:textId="74664DD6" w:rsidR="00967F02" w:rsidRDefault="00FA0F70" w:rsidP="006E55B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69CA68D" wp14:editId="13C5003C">
            <wp:simplePos x="0" y="0"/>
            <wp:positionH relativeFrom="column">
              <wp:posOffset>2728595</wp:posOffset>
            </wp:positionH>
            <wp:positionV relativeFrom="paragraph">
              <wp:posOffset>64770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B5" w:rsidRPr="006E55B5">
        <w:rPr>
          <w:sz w:val="28"/>
          <w:szCs w:val="28"/>
        </w:rPr>
        <w:t xml:space="preserve">При консолидации показателей бюджетной отчетности муниципального образования, расхождений не установлено. </w:t>
      </w:r>
    </w:p>
    <w:p w14:paraId="645964F3" w14:textId="0D318826" w:rsidR="00E36C91" w:rsidRPr="009B3986" w:rsidRDefault="00E36C91" w:rsidP="00D25FCA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нарушения, допущенные главными администраторами бюджетных средств, в целом Отчет об исполнении бюджета Златоустовского городского округа за 2021 год является достоверным. Выявленные нарушения не повлияли на итоговые значения доходной и расходной части бюджета.</w:t>
      </w:r>
    </w:p>
    <w:p w14:paraId="546EEBF4" w14:textId="77777777" w:rsidR="00FA0F70" w:rsidRDefault="00FA0F70" w:rsidP="0068607F">
      <w:pPr>
        <w:spacing w:line="276" w:lineRule="auto"/>
        <w:ind w:firstLine="567"/>
        <w:jc w:val="both"/>
        <w:rPr>
          <w:sz w:val="28"/>
          <w:szCs w:val="28"/>
          <w:lang w:val="en-US"/>
        </w:rPr>
      </w:pPr>
      <w:r w:rsidRPr="00FA0F70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28E6DF3" wp14:editId="4AF9BADE">
            <wp:simplePos x="0" y="0"/>
            <wp:positionH relativeFrom="column">
              <wp:posOffset>61595</wp:posOffset>
            </wp:positionH>
            <wp:positionV relativeFrom="paragraph">
              <wp:posOffset>17780</wp:posOffset>
            </wp:positionV>
            <wp:extent cx="2755265" cy="206629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E54A" w14:textId="3E5ED698" w:rsidR="00EB5B1E" w:rsidRPr="009B3986" w:rsidRDefault="00015763" w:rsidP="0068607F">
      <w:pPr>
        <w:spacing w:line="276" w:lineRule="auto"/>
        <w:ind w:firstLine="567"/>
        <w:jc w:val="both"/>
        <w:rPr>
          <w:sz w:val="28"/>
          <w:szCs w:val="28"/>
        </w:rPr>
      </w:pPr>
      <w:r w:rsidRPr="009B3986">
        <w:rPr>
          <w:sz w:val="28"/>
          <w:szCs w:val="28"/>
        </w:rPr>
        <w:t>Исполнение бюджета характеризуется</w:t>
      </w:r>
      <w:r w:rsidR="00371810" w:rsidRPr="009B3986">
        <w:rPr>
          <w:sz w:val="28"/>
          <w:szCs w:val="28"/>
        </w:rPr>
        <w:t xml:space="preserve"> снижением </w:t>
      </w:r>
      <w:r w:rsidR="00E505B8" w:rsidRPr="009B3986">
        <w:rPr>
          <w:sz w:val="28"/>
          <w:szCs w:val="28"/>
        </w:rPr>
        <w:t xml:space="preserve">стоимости </w:t>
      </w:r>
      <w:r w:rsidR="00371810" w:rsidRPr="009B3986">
        <w:rPr>
          <w:sz w:val="28"/>
          <w:szCs w:val="28"/>
        </w:rPr>
        <w:t xml:space="preserve">нефинансовых </w:t>
      </w:r>
      <w:r w:rsidR="00C7299C" w:rsidRPr="009B3986">
        <w:rPr>
          <w:sz w:val="28"/>
          <w:szCs w:val="28"/>
        </w:rPr>
        <w:t>активов</w:t>
      </w:r>
      <w:r w:rsidR="00E505B8" w:rsidRPr="009B3986">
        <w:rPr>
          <w:sz w:val="28"/>
          <w:szCs w:val="28"/>
        </w:rPr>
        <w:t xml:space="preserve"> и</w:t>
      </w:r>
      <w:r w:rsidR="00C7299C" w:rsidRPr="009B3986">
        <w:rPr>
          <w:sz w:val="28"/>
          <w:szCs w:val="28"/>
        </w:rPr>
        <w:t xml:space="preserve"> ростом</w:t>
      </w:r>
      <w:r w:rsidR="00EB5B1E" w:rsidRPr="009B3986">
        <w:rPr>
          <w:sz w:val="28"/>
          <w:szCs w:val="28"/>
        </w:rPr>
        <w:t xml:space="preserve"> финансовых активов и обязательств муниципального образования.</w:t>
      </w:r>
    </w:p>
    <w:p w14:paraId="575B4EB9" w14:textId="77777777" w:rsidR="00FA0F70" w:rsidRDefault="00FA0F70" w:rsidP="00913858">
      <w:pPr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64E7F050" w14:textId="77777777" w:rsidR="00FA0F70" w:rsidRDefault="00FA0F70" w:rsidP="00913858">
      <w:pPr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30FB167D" w14:textId="77777777" w:rsidR="00FA0F70" w:rsidRDefault="00FA0F70" w:rsidP="00913858">
      <w:pPr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6515C06A" w14:textId="3E10A72C" w:rsidR="00FA0F70" w:rsidRDefault="00FA0F70" w:rsidP="00913858">
      <w:pPr>
        <w:spacing w:line="276" w:lineRule="auto"/>
        <w:ind w:firstLine="567"/>
        <w:jc w:val="both"/>
        <w:rPr>
          <w:sz w:val="28"/>
          <w:szCs w:val="28"/>
          <w:lang w:val="en-US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5DAFC28" wp14:editId="070CF714">
            <wp:simplePos x="0" y="0"/>
            <wp:positionH relativeFrom="column">
              <wp:posOffset>3347720</wp:posOffset>
            </wp:positionH>
            <wp:positionV relativeFrom="paragraph">
              <wp:posOffset>17145</wp:posOffset>
            </wp:positionV>
            <wp:extent cx="2743200" cy="205676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38232" w14:textId="77777777" w:rsidR="00FA0F70" w:rsidRDefault="00FA0F70" w:rsidP="00913858">
      <w:pPr>
        <w:spacing w:line="276" w:lineRule="auto"/>
        <w:ind w:firstLine="567"/>
        <w:jc w:val="both"/>
        <w:rPr>
          <w:sz w:val="28"/>
          <w:szCs w:val="28"/>
          <w:lang w:val="en-US"/>
        </w:rPr>
      </w:pPr>
    </w:p>
    <w:p w14:paraId="5B0E9E37" w14:textId="6DCF2022" w:rsidR="00913858" w:rsidRDefault="00967F02" w:rsidP="00913858">
      <w:pPr>
        <w:spacing w:line="276" w:lineRule="auto"/>
        <w:ind w:firstLine="567"/>
        <w:jc w:val="both"/>
        <w:rPr>
          <w:sz w:val="28"/>
          <w:szCs w:val="28"/>
        </w:rPr>
      </w:pPr>
      <w:r w:rsidRPr="009B3986">
        <w:rPr>
          <w:sz w:val="28"/>
          <w:szCs w:val="28"/>
        </w:rPr>
        <w:t>Основную долю в общем объеме нефинансовых активов муниципального образования занима</w:t>
      </w:r>
      <w:r w:rsidR="00C12223">
        <w:rPr>
          <w:sz w:val="28"/>
          <w:szCs w:val="28"/>
        </w:rPr>
        <w:t>ю</w:t>
      </w:r>
      <w:r w:rsidRPr="009B3986">
        <w:rPr>
          <w:sz w:val="28"/>
          <w:szCs w:val="28"/>
        </w:rPr>
        <w:t xml:space="preserve">т </w:t>
      </w:r>
      <w:r w:rsidR="00C12223" w:rsidRPr="00C12223">
        <w:rPr>
          <w:sz w:val="28"/>
          <w:szCs w:val="28"/>
        </w:rPr>
        <w:t>имуществ</w:t>
      </w:r>
      <w:r w:rsidR="00434F0D">
        <w:rPr>
          <w:sz w:val="28"/>
          <w:szCs w:val="28"/>
        </w:rPr>
        <w:t>о</w:t>
      </w:r>
      <w:r w:rsidR="00C12223" w:rsidRPr="00C12223">
        <w:rPr>
          <w:sz w:val="28"/>
          <w:szCs w:val="28"/>
        </w:rPr>
        <w:t xml:space="preserve"> казны </w:t>
      </w:r>
      <w:r w:rsidR="00C12223">
        <w:rPr>
          <w:sz w:val="28"/>
          <w:szCs w:val="28"/>
        </w:rPr>
        <w:t xml:space="preserve">и </w:t>
      </w:r>
      <w:r w:rsidR="00913858" w:rsidRPr="009B3986">
        <w:rPr>
          <w:sz w:val="28"/>
          <w:szCs w:val="28"/>
        </w:rPr>
        <w:t>земельные участки, гос</w:t>
      </w:r>
      <w:r w:rsidR="00C12223">
        <w:rPr>
          <w:sz w:val="28"/>
          <w:szCs w:val="28"/>
        </w:rPr>
        <w:t>ударственная</w:t>
      </w:r>
      <w:r w:rsidR="00913858" w:rsidRPr="009B3986">
        <w:rPr>
          <w:sz w:val="28"/>
          <w:szCs w:val="28"/>
        </w:rPr>
        <w:t xml:space="preserve"> собственность на которые не разграничена</w:t>
      </w:r>
      <w:r w:rsidR="0068607F">
        <w:rPr>
          <w:sz w:val="28"/>
          <w:szCs w:val="28"/>
        </w:rPr>
        <w:t>.</w:t>
      </w:r>
    </w:p>
    <w:p w14:paraId="6BE1ADEE" w14:textId="32696751" w:rsidR="005A66B3" w:rsidRDefault="005A66B3" w:rsidP="00913858">
      <w:pPr>
        <w:spacing w:line="276" w:lineRule="auto"/>
        <w:ind w:firstLine="567"/>
        <w:jc w:val="both"/>
        <w:rPr>
          <w:sz w:val="28"/>
          <w:szCs w:val="28"/>
        </w:rPr>
      </w:pPr>
    </w:p>
    <w:p w14:paraId="473D2F46" w14:textId="33625192" w:rsidR="003D3A6E" w:rsidRDefault="00FA0F70" w:rsidP="00913858">
      <w:pPr>
        <w:spacing w:line="276" w:lineRule="auto"/>
        <w:ind w:firstLine="567"/>
        <w:jc w:val="both"/>
        <w:rPr>
          <w:sz w:val="28"/>
          <w:szCs w:val="28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F0F7B26" wp14:editId="5DE01226">
            <wp:simplePos x="0" y="0"/>
            <wp:positionH relativeFrom="column">
              <wp:posOffset>118745</wp:posOffset>
            </wp:positionH>
            <wp:positionV relativeFrom="paragraph">
              <wp:posOffset>71755</wp:posOffset>
            </wp:positionV>
            <wp:extent cx="2361565" cy="177165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15264" w14:textId="6EB1BB10" w:rsidR="000E6FB1" w:rsidRPr="009B3986" w:rsidRDefault="005A66B3" w:rsidP="00F3559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Отмечен рост количества объектов незавершенного строительства. На конец года рост стоимости вложений в нефинансовые активы, то есть </w:t>
      </w:r>
      <w:r w:rsidR="00590FFF">
        <w:rPr>
          <w:sz w:val="28"/>
          <w:szCs w:val="28"/>
        </w:rPr>
        <w:t>стоимост</w:t>
      </w:r>
      <w:r w:rsidR="00A779E9">
        <w:rPr>
          <w:sz w:val="28"/>
          <w:szCs w:val="28"/>
        </w:rPr>
        <w:t>и</w:t>
      </w:r>
      <w:r w:rsidR="00590FFF">
        <w:rPr>
          <w:sz w:val="28"/>
          <w:szCs w:val="28"/>
        </w:rPr>
        <w:t xml:space="preserve"> объектов,</w:t>
      </w:r>
      <w:r>
        <w:rPr>
          <w:sz w:val="28"/>
          <w:szCs w:val="28"/>
        </w:rPr>
        <w:t xml:space="preserve"> не введенных в эксплуатацию, составил более 40%.</w:t>
      </w:r>
    </w:p>
    <w:p w14:paraId="2D018557" w14:textId="77777777" w:rsidR="00FA0F70" w:rsidRDefault="00FA0F70" w:rsidP="00E5561F">
      <w:pPr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2E651DF8" w14:textId="77777777" w:rsidR="00FA0F70" w:rsidRDefault="00FA0F70" w:rsidP="00E5561F">
      <w:pPr>
        <w:spacing w:line="276" w:lineRule="auto"/>
        <w:ind w:firstLine="567"/>
        <w:jc w:val="both"/>
        <w:rPr>
          <w:b/>
          <w:sz w:val="28"/>
          <w:szCs w:val="28"/>
          <w:lang w:val="en-US"/>
        </w:rPr>
      </w:pPr>
    </w:p>
    <w:p w14:paraId="238551DA" w14:textId="77B07917" w:rsidR="00015763" w:rsidRPr="009B3986" w:rsidRDefault="00FA0F70" w:rsidP="00E5561F">
      <w:pPr>
        <w:spacing w:line="276" w:lineRule="auto"/>
        <w:ind w:firstLine="567"/>
        <w:jc w:val="both"/>
        <w:rPr>
          <w:sz w:val="28"/>
          <w:szCs w:val="28"/>
        </w:rPr>
      </w:pPr>
      <w:r w:rsidRPr="00FA0F7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9B9F9DA" wp14:editId="6944433F">
            <wp:simplePos x="0" y="0"/>
            <wp:positionH relativeFrom="column">
              <wp:posOffset>2969895</wp:posOffset>
            </wp:positionH>
            <wp:positionV relativeFrom="paragraph">
              <wp:posOffset>30480</wp:posOffset>
            </wp:positionV>
            <wp:extent cx="3073400" cy="23050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FF">
        <w:rPr>
          <w:sz w:val="28"/>
          <w:szCs w:val="28"/>
        </w:rPr>
        <w:t xml:space="preserve">На конец отчетного периода сложился рост дебиторской задолженности по выплатам более чем в 2 раза, одной из причин которого является увеличение </w:t>
      </w:r>
      <w:r w:rsidR="00C122DD">
        <w:rPr>
          <w:sz w:val="28"/>
          <w:szCs w:val="28"/>
        </w:rPr>
        <w:t xml:space="preserve">задолженности муниципальных бюджетных и автономных учреждений </w:t>
      </w:r>
      <w:r w:rsidR="00D06443">
        <w:rPr>
          <w:sz w:val="28"/>
          <w:szCs w:val="28"/>
        </w:rPr>
        <w:t xml:space="preserve">по </w:t>
      </w:r>
      <w:r w:rsidR="00C122DD">
        <w:rPr>
          <w:sz w:val="28"/>
          <w:szCs w:val="28"/>
        </w:rPr>
        <w:t>предоставленным субсидиям.</w:t>
      </w:r>
      <w:r w:rsidR="001B2BDD" w:rsidRPr="009B3986">
        <w:rPr>
          <w:sz w:val="28"/>
          <w:szCs w:val="28"/>
        </w:rPr>
        <w:t xml:space="preserve"> </w:t>
      </w:r>
      <w:r w:rsidR="00FE5959">
        <w:rPr>
          <w:sz w:val="28"/>
          <w:szCs w:val="28"/>
        </w:rPr>
        <w:t>Задолженность подведомственных учреждений образовалась в связи с недостижением на конец года показателей результативности использования субсидий.</w:t>
      </w:r>
    </w:p>
    <w:p w14:paraId="328A8198" w14:textId="4A3E7072" w:rsidR="009F67A7" w:rsidRDefault="00FA0F70" w:rsidP="00E5561F">
      <w:pPr>
        <w:spacing w:line="276" w:lineRule="auto"/>
        <w:ind w:firstLine="567"/>
        <w:jc w:val="both"/>
        <w:rPr>
          <w:sz w:val="28"/>
          <w:szCs w:val="28"/>
          <w:lang w:val="en-US"/>
        </w:rPr>
      </w:pPr>
      <w:r w:rsidRPr="00FA0F70"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2864620" wp14:editId="586E8612">
            <wp:simplePos x="0" y="0"/>
            <wp:positionH relativeFrom="column">
              <wp:posOffset>99695</wp:posOffset>
            </wp:positionH>
            <wp:positionV relativeFrom="paragraph">
              <wp:posOffset>942975</wp:posOffset>
            </wp:positionV>
            <wp:extent cx="2476500" cy="18573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DA">
        <w:rPr>
          <w:sz w:val="28"/>
          <w:szCs w:val="28"/>
        </w:rPr>
        <w:t>Второй год отмечается</w:t>
      </w:r>
      <w:r w:rsidR="009F67A7" w:rsidRPr="009B3986">
        <w:rPr>
          <w:sz w:val="28"/>
          <w:szCs w:val="28"/>
        </w:rPr>
        <w:t xml:space="preserve"> значительный остаток неиспользованных средств субсидий, предоставленных муниципальным учреждениям. По состоянию на 31.12.202</w:t>
      </w:r>
      <w:r w:rsidR="00DA4730">
        <w:rPr>
          <w:sz w:val="28"/>
          <w:szCs w:val="28"/>
        </w:rPr>
        <w:t>1</w:t>
      </w:r>
      <w:r w:rsidR="009F67A7" w:rsidRPr="009B3986">
        <w:rPr>
          <w:sz w:val="28"/>
          <w:szCs w:val="28"/>
        </w:rPr>
        <w:t xml:space="preserve">г. на лицевых счетах учреждений остаток средств целевых субсидий составил </w:t>
      </w:r>
      <w:r w:rsidR="00DA4730">
        <w:rPr>
          <w:sz w:val="28"/>
          <w:szCs w:val="28"/>
        </w:rPr>
        <w:t>170</w:t>
      </w:r>
      <w:r w:rsidR="009F67A7" w:rsidRPr="009B3986">
        <w:rPr>
          <w:sz w:val="28"/>
          <w:szCs w:val="28"/>
        </w:rPr>
        <w:t xml:space="preserve"> млн. рублей</w:t>
      </w:r>
      <w:r w:rsidR="00590FFF">
        <w:rPr>
          <w:sz w:val="28"/>
          <w:szCs w:val="28"/>
        </w:rPr>
        <w:t xml:space="preserve"> с ростом к началу года на </w:t>
      </w:r>
      <w:r w:rsidR="00A7577F">
        <w:rPr>
          <w:sz w:val="28"/>
          <w:szCs w:val="28"/>
        </w:rPr>
        <w:t>38%.</w:t>
      </w:r>
    </w:p>
    <w:p w14:paraId="5D5180FB" w14:textId="0E187712" w:rsidR="00015763" w:rsidRPr="0064741C" w:rsidRDefault="00982D8B" w:rsidP="0064741C">
      <w:pPr>
        <w:spacing w:line="276" w:lineRule="auto"/>
        <w:ind w:firstLine="567"/>
        <w:jc w:val="both"/>
        <w:rPr>
          <w:sz w:val="28"/>
          <w:szCs w:val="28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D0CF5D9" wp14:editId="09318DF7">
            <wp:simplePos x="0" y="0"/>
            <wp:positionH relativeFrom="column">
              <wp:posOffset>976630</wp:posOffset>
            </wp:positionH>
            <wp:positionV relativeFrom="paragraph">
              <wp:posOffset>1751330</wp:posOffset>
            </wp:positionV>
            <wp:extent cx="2390775" cy="1792605"/>
            <wp:effectExtent l="0" t="0" r="9525" b="0"/>
            <wp:wrapTight wrapText="bothSides">
              <wp:wrapPolygon edited="0">
                <wp:start x="0" y="0"/>
                <wp:lineTo x="0" y="21348"/>
                <wp:lineTo x="21514" y="21348"/>
                <wp:lineTo x="2151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B6A">
        <w:rPr>
          <w:bCs/>
          <w:sz w:val="28"/>
          <w:szCs w:val="28"/>
        </w:rPr>
        <w:t xml:space="preserve">По отношению к началу года на 48 % возросла кредиторская задолженность главных распорядителей бюджетных средств по принятым обязательствам. </w:t>
      </w:r>
      <w:r w:rsidR="0064741C">
        <w:rPr>
          <w:sz w:val="28"/>
          <w:szCs w:val="28"/>
        </w:rPr>
        <w:t>О</w:t>
      </w:r>
      <w:r w:rsidR="0064741C" w:rsidRPr="0064741C">
        <w:rPr>
          <w:sz w:val="28"/>
          <w:szCs w:val="28"/>
        </w:rPr>
        <w:t xml:space="preserve">дной из причин </w:t>
      </w:r>
      <w:r w:rsidR="0064741C">
        <w:rPr>
          <w:sz w:val="28"/>
          <w:szCs w:val="28"/>
        </w:rPr>
        <w:t xml:space="preserve">увеличения кредиторской задолженности </w:t>
      </w:r>
      <w:r w:rsidR="00501B53">
        <w:rPr>
          <w:sz w:val="28"/>
          <w:szCs w:val="28"/>
        </w:rPr>
        <w:t xml:space="preserve">является </w:t>
      </w:r>
      <w:r w:rsidR="00501B53" w:rsidRPr="0064741C">
        <w:rPr>
          <w:sz w:val="28"/>
          <w:szCs w:val="28"/>
        </w:rPr>
        <w:t>принятие</w:t>
      </w:r>
      <w:r w:rsidR="0064741C">
        <w:rPr>
          <w:sz w:val="28"/>
          <w:szCs w:val="28"/>
        </w:rPr>
        <w:t xml:space="preserve"> </w:t>
      </w:r>
      <w:r w:rsidR="00501B53">
        <w:rPr>
          <w:sz w:val="28"/>
          <w:szCs w:val="28"/>
        </w:rPr>
        <w:t>обязательств с</w:t>
      </w:r>
      <w:r w:rsidR="0064741C">
        <w:rPr>
          <w:sz w:val="28"/>
          <w:szCs w:val="28"/>
        </w:rPr>
        <w:t xml:space="preserve"> условиями их погашения в 2022 году.</w:t>
      </w:r>
    </w:p>
    <w:p w14:paraId="080D3427" w14:textId="75C7D3E2" w:rsidR="00982D8B" w:rsidRDefault="00982D8B" w:rsidP="007674B7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3E7539" w14:textId="151B84E7" w:rsidR="007674B7" w:rsidRPr="00FA0F70" w:rsidRDefault="007674B7" w:rsidP="007674B7">
      <w:pPr>
        <w:pStyle w:val="a8"/>
        <w:spacing w:after="0"/>
        <w:ind w:left="0" w:firstLine="567"/>
        <w:jc w:val="both"/>
        <w:rPr>
          <w:sz w:val="28"/>
          <w:szCs w:val="28"/>
        </w:rPr>
      </w:pPr>
      <w:r w:rsidRPr="00123616">
        <w:rPr>
          <w:rFonts w:ascii="Times New Roman" w:hAnsi="Times New Roman" w:cs="Times New Roman"/>
          <w:sz w:val="28"/>
          <w:szCs w:val="28"/>
        </w:rPr>
        <w:t>По</w:t>
      </w:r>
      <w:r w:rsidRPr="00015763">
        <w:rPr>
          <w:rFonts w:ascii="Times New Roman" w:hAnsi="Times New Roman" w:cs="Times New Roman"/>
          <w:sz w:val="28"/>
          <w:szCs w:val="28"/>
        </w:rPr>
        <w:t xml:space="preserve"> итогам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01576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015763">
        <w:rPr>
          <w:rFonts w:ascii="Times New Roman" w:hAnsi="Times New Roman" w:cs="Times New Roman"/>
          <w:sz w:val="28"/>
          <w:szCs w:val="28"/>
        </w:rPr>
        <w:t xml:space="preserve"> бюджет Златоустовского городского округа </w:t>
      </w:r>
      <w:r w:rsidRPr="003B1FCA">
        <w:rPr>
          <w:rFonts w:ascii="Times New Roman" w:hAnsi="Times New Roman" w:cs="Times New Roman"/>
          <w:sz w:val="28"/>
          <w:szCs w:val="28"/>
        </w:rPr>
        <w:t xml:space="preserve">исполнен с превышением </w:t>
      </w:r>
      <w:r>
        <w:rPr>
          <w:rFonts w:ascii="Times New Roman" w:hAnsi="Times New Roman" w:cs="Times New Roman"/>
          <w:sz w:val="28"/>
          <w:szCs w:val="28"/>
        </w:rPr>
        <w:t xml:space="preserve">доходов </w:t>
      </w:r>
      <w:r w:rsidRPr="003B1FCA">
        <w:rPr>
          <w:rFonts w:ascii="Times New Roman" w:hAnsi="Times New Roman" w:cs="Times New Roman"/>
          <w:sz w:val="28"/>
          <w:szCs w:val="28"/>
        </w:rPr>
        <w:t xml:space="preserve">над </w:t>
      </w:r>
      <w:r>
        <w:rPr>
          <w:rFonts w:ascii="Times New Roman" w:hAnsi="Times New Roman" w:cs="Times New Roman"/>
          <w:sz w:val="28"/>
          <w:szCs w:val="28"/>
        </w:rPr>
        <w:t>расходами</w:t>
      </w:r>
      <w:r w:rsidR="00953E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профицит </w:t>
      </w:r>
      <w:r w:rsidRPr="003B1FCA">
        <w:rPr>
          <w:rFonts w:ascii="Times New Roman" w:hAnsi="Times New Roman" w:cs="Times New Roman"/>
          <w:sz w:val="28"/>
          <w:szCs w:val="28"/>
        </w:rPr>
        <w:t>бюджета</w:t>
      </w:r>
      <w:r w:rsidR="00953E54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Pr="003B1FCA">
        <w:rPr>
          <w:rFonts w:ascii="Times New Roman" w:hAnsi="Times New Roman" w:cs="Times New Roman"/>
          <w:sz w:val="28"/>
          <w:szCs w:val="28"/>
        </w:rPr>
        <w:t xml:space="preserve"> </w:t>
      </w:r>
      <w:r w:rsidR="00953E54">
        <w:rPr>
          <w:rFonts w:ascii="Times New Roman" w:hAnsi="Times New Roman" w:cs="Times New Roman"/>
          <w:sz w:val="28"/>
          <w:szCs w:val="28"/>
        </w:rPr>
        <w:t>-</w:t>
      </w:r>
      <w:r w:rsidRPr="003B1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489 млн.</w:t>
      </w:r>
      <w:r w:rsidRPr="003B1FCA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5763">
        <w:rPr>
          <w:sz w:val="28"/>
          <w:szCs w:val="28"/>
        </w:rPr>
        <w:t xml:space="preserve"> </w:t>
      </w:r>
    </w:p>
    <w:p w14:paraId="71C60E5A" w14:textId="6C525BCC" w:rsidR="00FA0F70" w:rsidRPr="00FA0F70" w:rsidRDefault="00FA0F70" w:rsidP="007674B7">
      <w:pPr>
        <w:pStyle w:val="a8"/>
        <w:spacing w:after="0"/>
        <w:ind w:left="0" w:firstLine="567"/>
        <w:jc w:val="both"/>
        <w:rPr>
          <w:sz w:val="28"/>
          <w:szCs w:val="28"/>
        </w:rPr>
      </w:pPr>
    </w:p>
    <w:p w14:paraId="46753437" w14:textId="1C5E6FE3" w:rsidR="00A627BB" w:rsidRDefault="00A627BB" w:rsidP="00A627BB">
      <w:pPr>
        <w:spacing w:line="276" w:lineRule="auto"/>
        <w:ind w:firstLine="567"/>
        <w:jc w:val="both"/>
        <w:rPr>
          <w:sz w:val="28"/>
          <w:szCs w:val="28"/>
        </w:rPr>
      </w:pPr>
      <w:r w:rsidRPr="009B3986">
        <w:rPr>
          <w:sz w:val="28"/>
          <w:szCs w:val="28"/>
        </w:rPr>
        <w:t>Отмечены следующие недостатки деятельности главных администраторов бюджетных сре</w:t>
      </w:r>
      <w:proofErr w:type="gramStart"/>
      <w:r w:rsidRPr="009B3986">
        <w:rPr>
          <w:sz w:val="28"/>
          <w:szCs w:val="28"/>
        </w:rPr>
        <w:t>дств пр</w:t>
      </w:r>
      <w:proofErr w:type="gramEnd"/>
      <w:r w:rsidRPr="009B3986">
        <w:rPr>
          <w:sz w:val="28"/>
          <w:szCs w:val="28"/>
        </w:rPr>
        <w:t>и исполнении бюджета Златоустовского городского округа в 202</w:t>
      </w:r>
      <w:r>
        <w:rPr>
          <w:sz w:val="28"/>
          <w:szCs w:val="28"/>
        </w:rPr>
        <w:t>1</w:t>
      </w:r>
      <w:r w:rsidRPr="009B3986">
        <w:rPr>
          <w:sz w:val="28"/>
          <w:szCs w:val="28"/>
        </w:rPr>
        <w:t xml:space="preserve"> году</w:t>
      </w:r>
      <w:r w:rsidR="00433500">
        <w:rPr>
          <w:sz w:val="28"/>
          <w:szCs w:val="28"/>
        </w:rPr>
        <w:t>:</w:t>
      </w:r>
    </w:p>
    <w:p w14:paraId="4249E49E" w14:textId="06E0F560" w:rsidR="005C1DAF" w:rsidRPr="009B3986" w:rsidRDefault="00982D8B" w:rsidP="007674B7">
      <w:pPr>
        <w:spacing w:line="276" w:lineRule="auto"/>
        <w:ind w:firstLine="567"/>
        <w:jc w:val="both"/>
        <w:rPr>
          <w:sz w:val="28"/>
          <w:szCs w:val="28"/>
        </w:rPr>
      </w:pPr>
      <w:r w:rsidRPr="00FA0F70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3ADFBA0" wp14:editId="0F0A6BD9">
            <wp:simplePos x="0" y="0"/>
            <wp:positionH relativeFrom="column">
              <wp:posOffset>99695</wp:posOffset>
            </wp:positionH>
            <wp:positionV relativeFrom="paragraph">
              <wp:posOffset>127000</wp:posOffset>
            </wp:positionV>
            <wp:extent cx="2181225" cy="1635760"/>
            <wp:effectExtent l="0" t="0" r="9525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F70">
        <w:rPr>
          <w:sz w:val="28"/>
          <w:szCs w:val="28"/>
        </w:rPr>
        <w:t xml:space="preserve">- </w:t>
      </w:r>
      <w:r w:rsidR="005B3230">
        <w:rPr>
          <w:sz w:val="28"/>
          <w:szCs w:val="28"/>
        </w:rPr>
        <w:t>по итогам 2021 года бюджет округа исполнен по расходам на 90% от плановых назначений. Отмечу, что з</w:t>
      </w:r>
      <w:r w:rsidR="005B3230" w:rsidRPr="005B3230">
        <w:rPr>
          <w:sz w:val="28"/>
          <w:szCs w:val="28"/>
        </w:rPr>
        <w:t xml:space="preserve">а последние 5 лет </w:t>
      </w:r>
      <w:r w:rsidR="005B3230">
        <w:rPr>
          <w:sz w:val="28"/>
          <w:szCs w:val="28"/>
        </w:rPr>
        <w:t xml:space="preserve">– это </w:t>
      </w:r>
      <w:r w:rsidR="005C1DAF">
        <w:rPr>
          <w:sz w:val="28"/>
          <w:szCs w:val="28"/>
        </w:rPr>
        <w:t>самый низкий уровень исполнения расходов</w:t>
      </w:r>
      <w:r w:rsidR="005B3230">
        <w:rPr>
          <w:sz w:val="28"/>
          <w:szCs w:val="28"/>
        </w:rPr>
        <w:t>.</w:t>
      </w:r>
      <w:r w:rsidR="005C1DAF">
        <w:rPr>
          <w:sz w:val="28"/>
          <w:szCs w:val="28"/>
        </w:rPr>
        <w:t xml:space="preserve"> </w:t>
      </w:r>
      <w:r w:rsidR="00B0713D">
        <w:rPr>
          <w:sz w:val="28"/>
          <w:szCs w:val="28"/>
        </w:rPr>
        <w:t>Объем неисполненных бюджетных ассигнований составил 703 млн. рублей</w:t>
      </w:r>
      <w:r w:rsidR="00315300">
        <w:rPr>
          <w:sz w:val="28"/>
          <w:szCs w:val="28"/>
        </w:rPr>
        <w:t>, из них 40% - средства субсидий, субвенций и иных межбюджетных трансфертов.</w:t>
      </w:r>
    </w:p>
    <w:p w14:paraId="34FA3BA4" w14:textId="799B590F" w:rsidR="00E5561F" w:rsidRPr="009B3986" w:rsidRDefault="00982D8B" w:rsidP="00E5561F">
      <w:pPr>
        <w:pStyle w:val="a8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D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A8F16A1" wp14:editId="0A2B9A34">
            <wp:simplePos x="0" y="0"/>
            <wp:positionH relativeFrom="column">
              <wp:posOffset>118745</wp:posOffset>
            </wp:positionH>
            <wp:positionV relativeFrom="paragraph">
              <wp:posOffset>1905</wp:posOffset>
            </wp:positionV>
            <wp:extent cx="2730500" cy="20478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1C">
        <w:rPr>
          <w:rFonts w:ascii="Times New Roman" w:hAnsi="Times New Roman" w:cs="Times New Roman"/>
          <w:sz w:val="28"/>
          <w:szCs w:val="28"/>
        </w:rPr>
        <w:t>–</w:t>
      </w:r>
      <w:r w:rsidR="00E5561F" w:rsidRPr="009B3986">
        <w:rPr>
          <w:rFonts w:ascii="Times New Roman" w:hAnsi="Times New Roman" w:cs="Times New Roman"/>
          <w:sz w:val="28"/>
          <w:szCs w:val="28"/>
        </w:rPr>
        <w:t xml:space="preserve"> </w:t>
      </w:r>
      <w:r w:rsidR="00E65A1C">
        <w:rPr>
          <w:rFonts w:ascii="Times New Roman" w:hAnsi="Times New Roman" w:cs="Times New Roman"/>
          <w:sz w:val="28"/>
          <w:szCs w:val="28"/>
        </w:rPr>
        <w:t>в 2021 году, как и прошлые годы, исполнение бюджета округа осуществлялось неравномерно.</w:t>
      </w:r>
      <w:r w:rsidR="00E5561F" w:rsidRPr="009B3986">
        <w:rPr>
          <w:rFonts w:ascii="Times New Roman" w:hAnsi="Times New Roman" w:cs="Times New Roman"/>
          <w:sz w:val="28"/>
          <w:szCs w:val="28"/>
        </w:rPr>
        <w:t xml:space="preserve"> </w:t>
      </w:r>
      <w:r w:rsidR="00E65A1C">
        <w:rPr>
          <w:rFonts w:ascii="Times New Roman" w:hAnsi="Times New Roman" w:cs="Times New Roman"/>
          <w:sz w:val="28"/>
          <w:szCs w:val="28"/>
        </w:rPr>
        <w:t>И</w:t>
      </w:r>
      <w:r w:rsidR="00E5561F" w:rsidRPr="009B3986">
        <w:rPr>
          <w:rFonts w:ascii="Times New Roman" w:hAnsi="Times New Roman" w:cs="Times New Roman"/>
          <w:sz w:val="28"/>
          <w:szCs w:val="28"/>
        </w:rPr>
        <w:t>сполнени</w:t>
      </w:r>
      <w:r w:rsidR="00E65A1C">
        <w:rPr>
          <w:rFonts w:ascii="Times New Roman" w:hAnsi="Times New Roman" w:cs="Times New Roman"/>
          <w:sz w:val="28"/>
          <w:szCs w:val="28"/>
        </w:rPr>
        <w:t>е</w:t>
      </w:r>
      <w:r w:rsidR="00E5561F" w:rsidRPr="009B3986">
        <w:rPr>
          <w:rFonts w:ascii="Times New Roman" w:hAnsi="Times New Roman" w:cs="Times New Roman"/>
          <w:sz w:val="28"/>
          <w:szCs w:val="28"/>
        </w:rPr>
        <w:t xml:space="preserve"> </w:t>
      </w:r>
      <w:r w:rsidR="00E65A1C">
        <w:rPr>
          <w:rFonts w:ascii="Times New Roman" w:hAnsi="Times New Roman" w:cs="Times New Roman"/>
          <w:sz w:val="28"/>
          <w:szCs w:val="28"/>
        </w:rPr>
        <w:t>почти 40 % бюджетных расходов</w:t>
      </w:r>
      <w:r w:rsidR="00E5561F" w:rsidRPr="009B3986">
        <w:rPr>
          <w:rFonts w:ascii="Times New Roman" w:hAnsi="Times New Roman" w:cs="Times New Roman"/>
          <w:sz w:val="28"/>
          <w:szCs w:val="28"/>
        </w:rPr>
        <w:t xml:space="preserve"> пришл</w:t>
      </w:r>
      <w:r w:rsidR="00D06443">
        <w:rPr>
          <w:rFonts w:ascii="Times New Roman" w:hAnsi="Times New Roman" w:cs="Times New Roman"/>
          <w:sz w:val="28"/>
          <w:szCs w:val="28"/>
        </w:rPr>
        <w:t>о</w:t>
      </w:r>
      <w:r w:rsidR="00E5561F" w:rsidRPr="009B3986">
        <w:rPr>
          <w:rFonts w:ascii="Times New Roman" w:hAnsi="Times New Roman" w:cs="Times New Roman"/>
          <w:sz w:val="28"/>
          <w:szCs w:val="28"/>
        </w:rPr>
        <w:t>сь на 4 квартал 202</w:t>
      </w:r>
      <w:r w:rsidR="005C1DAF">
        <w:rPr>
          <w:rFonts w:ascii="Times New Roman" w:hAnsi="Times New Roman" w:cs="Times New Roman"/>
          <w:sz w:val="28"/>
          <w:szCs w:val="28"/>
        </w:rPr>
        <w:t>1</w:t>
      </w:r>
      <w:r w:rsidR="00E5561F" w:rsidRPr="009B3986">
        <w:rPr>
          <w:rFonts w:ascii="Times New Roman" w:hAnsi="Times New Roman" w:cs="Times New Roman"/>
          <w:sz w:val="28"/>
          <w:szCs w:val="28"/>
        </w:rPr>
        <w:t xml:space="preserve"> г. </w:t>
      </w:r>
    </w:p>
    <w:p w14:paraId="70CA3C8C" w14:textId="70DCAC10" w:rsidR="006F7560" w:rsidRDefault="00982D8B" w:rsidP="00E556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F7560">
        <w:rPr>
          <w:sz w:val="28"/>
          <w:szCs w:val="28"/>
        </w:rPr>
        <w:t>райне низкое исполнение бюджетных ассигнований отмечено у Управления жилищно-коммунального хозяйства – 66,3%.</w:t>
      </w:r>
    </w:p>
    <w:p w14:paraId="3F2F33C6" w14:textId="5CC1E10A" w:rsidR="00CF2801" w:rsidRDefault="0064741C" w:rsidP="00E556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Положительными факторами являются</w:t>
      </w:r>
      <w:r w:rsidR="00CF2801">
        <w:rPr>
          <w:sz w:val="28"/>
          <w:szCs w:val="28"/>
        </w:rPr>
        <w:t>:</w:t>
      </w:r>
    </w:p>
    <w:p w14:paraId="66EEB204" w14:textId="679A0AFE" w:rsidR="005421CE" w:rsidRDefault="00982D8B" w:rsidP="00E5561F">
      <w:pPr>
        <w:spacing w:line="276" w:lineRule="auto"/>
        <w:ind w:firstLine="567"/>
        <w:jc w:val="both"/>
        <w:rPr>
          <w:sz w:val="28"/>
          <w:szCs w:val="28"/>
        </w:rPr>
      </w:pPr>
      <w:r w:rsidRPr="00982D8B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89B1FB2" wp14:editId="4B5AE6A7">
            <wp:simplePos x="0" y="0"/>
            <wp:positionH relativeFrom="column">
              <wp:posOffset>3528695</wp:posOffset>
            </wp:positionH>
            <wp:positionV relativeFrom="paragraph">
              <wp:posOffset>88900</wp:posOffset>
            </wp:positionV>
            <wp:extent cx="2590800" cy="19431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01">
        <w:rPr>
          <w:sz w:val="28"/>
          <w:szCs w:val="28"/>
        </w:rPr>
        <w:t xml:space="preserve">- увеличение объема доходов бюджета округа на более чем                           1 млрд. 400 млн. рублей по всем </w:t>
      </w:r>
      <w:proofErr w:type="gramStart"/>
      <w:r w:rsidR="00CF2801">
        <w:rPr>
          <w:sz w:val="28"/>
          <w:szCs w:val="28"/>
        </w:rPr>
        <w:t>источникам</w:t>
      </w:r>
      <w:proofErr w:type="gramEnd"/>
      <w:r w:rsidR="00CF2801">
        <w:rPr>
          <w:sz w:val="28"/>
          <w:szCs w:val="28"/>
        </w:rPr>
        <w:t xml:space="preserve"> как собственных доходов, т</w:t>
      </w:r>
      <w:r w:rsidR="00D06443">
        <w:rPr>
          <w:sz w:val="28"/>
          <w:szCs w:val="28"/>
        </w:rPr>
        <w:t>а</w:t>
      </w:r>
      <w:r w:rsidR="00CF2801">
        <w:rPr>
          <w:sz w:val="28"/>
          <w:szCs w:val="28"/>
        </w:rPr>
        <w:t>к и за счет поступлений межбюджетных трансфертов;</w:t>
      </w:r>
    </w:p>
    <w:p w14:paraId="1BAF1AF4" w14:textId="2F7A6983" w:rsidR="00CF2801" w:rsidRDefault="00CF2801" w:rsidP="00E5561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4D23">
        <w:rPr>
          <w:sz w:val="28"/>
          <w:szCs w:val="28"/>
        </w:rPr>
        <w:t>по отношению к 2020 году расходы на реализацию региональных проектов увеличились почти в 4 раза. Кроме того, обеспечен высокий уровень исполнения региональных проектов, это более 98%.</w:t>
      </w:r>
    </w:p>
    <w:p w14:paraId="14E326CF" w14:textId="1BF02A78" w:rsidR="00982D8B" w:rsidRPr="009B3986" w:rsidRDefault="00982D8B" w:rsidP="00E5561F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14:paraId="4BE6853C" w14:textId="5431C3E3" w:rsidR="00A36E7A" w:rsidRPr="00655299" w:rsidRDefault="00AF022D" w:rsidP="00655299">
      <w:pPr>
        <w:spacing w:line="276" w:lineRule="auto"/>
        <w:ind w:firstLine="567"/>
        <w:jc w:val="both"/>
        <w:rPr>
          <w:sz w:val="28"/>
          <w:szCs w:val="28"/>
        </w:rPr>
      </w:pPr>
      <w:r w:rsidRPr="009B3986">
        <w:rPr>
          <w:sz w:val="28"/>
          <w:szCs w:val="28"/>
        </w:rPr>
        <w:t xml:space="preserve">По результатам проверки </w:t>
      </w:r>
      <w:r w:rsidR="00591C99" w:rsidRPr="009B3986">
        <w:rPr>
          <w:sz w:val="28"/>
          <w:szCs w:val="28"/>
        </w:rPr>
        <w:t>Контрольно-</w:t>
      </w:r>
      <w:r w:rsidRPr="009B3986">
        <w:rPr>
          <w:rFonts w:eastAsiaTheme="minorHAnsi"/>
          <w:sz w:val="28"/>
          <w:szCs w:val="28"/>
          <w:lang w:eastAsia="en-US"/>
        </w:rPr>
        <w:t>счетн</w:t>
      </w:r>
      <w:r w:rsidR="008C522A" w:rsidRPr="009B3986">
        <w:rPr>
          <w:rFonts w:eastAsiaTheme="minorHAnsi"/>
          <w:sz w:val="28"/>
          <w:szCs w:val="28"/>
          <w:lang w:eastAsia="en-US"/>
        </w:rPr>
        <w:t>ая</w:t>
      </w:r>
      <w:r w:rsidRPr="009B3986">
        <w:rPr>
          <w:rFonts w:eastAsiaTheme="minorHAnsi"/>
          <w:sz w:val="28"/>
          <w:szCs w:val="28"/>
          <w:lang w:eastAsia="en-US"/>
        </w:rPr>
        <w:t xml:space="preserve"> палат</w:t>
      </w:r>
      <w:r w:rsidR="008C522A" w:rsidRPr="009B3986">
        <w:rPr>
          <w:rFonts w:eastAsiaTheme="minorHAnsi"/>
          <w:sz w:val="28"/>
          <w:szCs w:val="28"/>
          <w:lang w:eastAsia="en-US"/>
        </w:rPr>
        <w:t>а</w:t>
      </w:r>
      <w:r w:rsidRPr="009B3986">
        <w:rPr>
          <w:rFonts w:eastAsiaTheme="minorHAnsi"/>
          <w:sz w:val="28"/>
          <w:szCs w:val="28"/>
          <w:lang w:eastAsia="en-US"/>
        </w:rPr>
        <w:t xml:space="preserve"> рекоменд</w:t>
      </w:r>
      <w:r w:rsidR="008C522A" w:rsidRPr="009B3986">
        <w:rPr>
          <w:rFonts w:eastAsiaTheme="minorHAnsi"/>
          <w:sz w:val="28"/>
          <w:szCs w:val="28"/>
          <w:lang w:eastAsia="en-US"/>
        </w:rPr>
        <w:t>ует</w:t>
      </w:r>
      <w:r w:rsidRPr="009B3986">
        <w:rPr>
          <w:rFonts w:eastAsiaTheme="minorHAnsi"/>
          <w:sz w:val="28"/>
          <w:szCs w:val="28"/>
          <w:lang w:eastAsia="en-US"/>
        </w:rPr>
        <w:t xml:space="preserve"> </w:t>
      </w:r>
      <w:r w:rsidRPr="009B3986">
        <w:rPr>
          <w:sz w:val="28"/>
          <w:szCs w:val="28"/>
        </w:rPr>
        <w:t xml:space="preserve">Собранию депутатов Златоустовского городского округа </w:t>
      </w:r>
      <w:r w:rsidR="007E1C6A">
        <w:rPr>
          <w:sz w:val="28"/>
          <w:szCs w:val="28"/>
        </w:rPr>
        <w:t xml:space="preserve">принять решение об </w:t>
      </w:r>
      <w:r w:rsidRPr="009B3986">
        <w:rPr>
          <w:sz w:val="28"/>
          <w:szCs w:val="28"/>
        </w:rPr>
        <w:t>утвер</w:t>
      </w:r>
      <w:r w:rsidR="00763BBA">
        <w:rPr>
          <w:sz w:val="28"/>
          <w:szCs w:val="28"/>
        </w:rPr>
        <w:t>ждении</w:t>
      </w:r>
      <w:r w:rsidRPr="009B3986">
        <w:rPr>
          <w:sz w:val="28"/>
          <w:szCs w:val="28"/>
        </w:rPr>
        <w:t xml:space="preserve"> Отчет</w:t>
      </w:r>
      <w:r w:rsidR="00763BBA">
        <w:rPr>
          <w:sz w:val="28"/>
          <w:szCs w:val="28"/>
        </w:rPr>
        <w:t>а</w:t>
      </w:r>
      <w:r w:rsidRPr="009B3986">
        <w:rPr>
          <w:sz w:val="28"/>
          <w:szCs w:val="28"/>
        </w:rPr>
        <w:t xml:space="preserve"> об исполнении бюджета </w:t>
      </w:r>
      <w:r w:rsidR="00391F36" w:rsidRPr="009B3986">
        <w:rPr>
          <w:sz w:val="28"/>
          <w:szCs w:val="28"/>
        </w:rPr>
        <w:t>ок</w:t>
      </w:r>
      <w:r w:rsidRPr="009B3986">
        <w:rPr>
          <w:sz w:val="28"/>
          <w:szCs w:val="28"/>
        </w:rPr>
        <w:t>руга за 20</w:t>
      </w:r>
      <w:r w:rsidR="00D5657F" w:rsidRPr="009B3986">
        <w:rPr>
          <w:sz w:val="28"/>
          <w:szCs w:val="28"/>
        </w:rPr>
        <w:t>2</w:t>
      </w:r>
      <w:r w:rsidR="006F7560">
        <w:rPr>
          <w:sz w:val="28"/>
          <w:szCs w:val="28"/>
        </w:rPr>
        <w:t>1</w:t>
      </w:r>
      <w:r w:rsidRPr="009B3986">
        <w:rPr>
          <w:sz w:val="28"/>
          <w:szCs w:val="28"/>
        </w:rPr>
        <w:t xml:space="preserve"> год.</w:t>
      </w:r>
    </w:p>
    <w:p w14:paraId="5D892A31" w14:textId="794F81C3" w:rsidR="00FD1179" w:rsidRPr="009B3986" w:rsidRDefault="004E1531" w:rsidP="000B2B8F">
      <w:pPr>
        <w:spacing w:line="276" w:lineRule="auto"/>
        <w:ind w:firstLine="567"/>
        <w:jc w:val="both"/>
        <w:rPr>
          <w:sz w:val="28"/>
          <w:szCs w:val="28"/>
        </w:rPr>
      </w:pPr>
      <w:r w:rsidRPr="009B3986">
        <w:rPr>
          <w:sz w:val="28"/>
          <w:szCs w:val="28"/>
        </w:rPr>
        <w:t>Г</w:t>
      </w:r>
      <w:r w:rsidR="00FD1179" w:rsidRPr="009B3986">
        <w:rPr>
          <w:sz w:val="28"/>
          <w:szCs w:val="28"/>
        </w:rPr>
        <w:t>лавным администраторам бюджетных сре</w:t>
      </w:r>
      <w:proofErr w:type="gramStart"/>
      <w:r w:rsidR="00FD1179" w:rsidRPr="009B3986">
        <w:rPr>
          <w:sz w:val="28"/>
          <w:szCs w:val="28"/>
        </w:rPr>
        <w:t>дств пр</w:t>
      </w:r>
      <w:proofErr w:type="gramEnd"/>
      <w:r w:rsidR="00FD1179" w:rsidRPr="009B3986">
        <w:rPr>
          <w:sz w:val="28"/>
          <w:szCs w:val="28"/>
        </w:rPr>
        <w:t>едлагается:</w:t>
      </w:r>
    </w:p>
    <w:p w14:paraId="5614D3A0" w14:textId="33048679" w:rsidR="000B2B8F" w:rsidRPr="00264755" w:rsidRDefault="000B2B8F" w:rsidP="000B2B8F">
      <w:pPr>
        <w:pStyle w:val="a8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64755">
        <w:rPr>
          <w:rFonts w:ascii="Times New Roman" w:hAnsi="Times New Roman"/>
          <w:sz w:val="28"/>
          <w:szCs w:val="28"/>
        </w:rPr>
        <w:t>- продолжить работу по улучшению качества планирования администрируемых доходов и повышению эффективности работы с дебиторской задолженностью;</w:t>
      </w:r>
    </w:p>
    <w:p w14:paraId="78078F6B" w14:textId="56369437" w:rsidR="000B2B8F" w:rsidRDefault="000B2B8F" w:rsidP="000B2B8F">
      <w:pPr>
        <w:pStyle w:val="a8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1485">
        <w:rPr>
          <w:rFonts w:ascii="Times New Roman" w:hAnsi="Times New Roman"/>
          <w:sz w:val="28"/>
          <w:szCs w:val="28"/>
        </w:rPr>
        <w:t>не допускать роста дебиторской задолженности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1485">
        <w:rPr>
          <w:rFonts w:ascii="Times New Roman" w:hAnsi="Times New Roman"/>
          <w:sz w:val="28"/>
          <w:szCs w:val="28"/>
        </w:rPr>
        <w:t>по авансовым перечислениям целевых субсидий;</w:t>
      </w:r>
    </w:p>
    <w:p w14:paraId="5515E418" w14:textId="4C94D32D" w:rsidR="000B2B8F" w:rsidRDefault="000B2B8F" w:rsidP="000B2B8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принять меры по обеспечению </w:t>
      </w:r>
      <w:r w:rsidRPr="003F511A">
        <w:rPr>
          <w:sz w:val="28"/>
          <w:szCs w:val="28"/>
        </w:rPr>
        <w:t>полно</w:t>
      </w:r>
      <w:r>
        <w:rPr>
          <w:sz w:val="28"/>
          <w:szCs w:val="28"/>
        </w:rPr>
        <w:t>го</w:t>
      </w:r>
      <w:r w:rsidRPr="003F511A">
        <w:rPr>
          <w:sz w:val="28"/>
          <w:szCs w:val="28"/>
        </w:rPr>
        <w:t xml:space="preserve"> освоени</w:t>
      </w:r>
      <w:r>
        <w:rPr>
          <w:sz w:val="28"/>
          <w:szCs w:val="28"/>
        </w:rPr>
        <w:t xml:space="preserve">я </w:t>
      </w:r>
      <w:r w:rsidRPr="003F511A">
        <w:rPr>
          <w:sz w:val="28"/>
          <w:szCs w:val="28"/>
        </w:rPr>
        <w:t>целевых поступлений межбюджетных трансфертов, предоставл</w:t>
      </w:r>
      <w:r>
        <w:rPr>
          <w:sz w:val="28"/>
          <w:szCs w:val="28"/>
        </w:rPr>
        <w:t>яемых</w:t>
      </w:r>
      <w:r w:rsidRPr="003F511A">
        <w:rPr>
          <w:sz w:val="28"/>
          <w:szCs w:val="28"/>
        </w:rPr>
        <w:t xml:space="preserve"> из бюджета</w:t>
      </w:r>
      <w:r w:rsidR="00887DB2">
        <w:rPr>
          <w:sz w:val="28"/>
          <w:szCs w:val="28"/>
        </w:rPr>
        <w:t xml:space="preserve"> Челябинской области</w:t>
      </w:r>
      <w:r>
        <w:rPr>
          <w:sz w:val="28"/>
          <w:szCs w:val="28"/>
        </w:rPr>
        <w:t>;</w:t>
      </w:r>
    </w:p>
    <w:p w14:paraId="43DC6009" w14:textId="77777777" w:rsidR="000B2B8F" w:rsidRDefault="000B2B8F" w:rsidP="000B2B8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принять меры по соблюдению кассовой дисциплины с учетом равномерности исполнения бюджетных ассигнований;</w:t>
      </w:r>
    </w:p>
    <w:p w14:paraId="231528FB" w14:textId="77777777" w:rsidR="000B2B8F" w:rsidRDefault="000B2B8F" w:rsidP="000B2B8F">
      <w:pPr>
        <w:pStyle w:val="a8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D1485">
        <w:rPr>
          <w:rFonts w:ascii="Times New Roman" w:hAnsi="Times New Roman"/>
          <w:sz w:val="28"/>
          <w:szCs w:val="28"/>
        </w:rPr>
        <w:t>- принять меры по повышению эффективности внутреннего финансового аудита в соответствии с требованиями бюджетного законодательства.</w:t>
      </w:r>
    </w:p>
    <w:p w14:paraId="44798F63" w14:textId="77777777" w:rsidR="004E1531" w:rsidRPr="009B3986" w:rsidRDefault="004E1531" w:rsidP="004E1531">
      <w:pPr>
        <w:widowControl w:val="0"/>
        <w:spacing w:line="276" w:lineRule="auto"/>
        <w:jc w:val="both"/>
        <w:rPr>
          <w:sz w:val="28"/>
          <w:szCs w:val="28"/>
        </w:rPr>
      </w:pPr>
    </w:p>
    <w:p w14:paraId="57A70834" w14:textId="77777777" w:rsidR="00315300" w:rsidRDefault="00315300" w:rsidP="004E1531">
      <w:pPr>
        <w:widowControl w:val="0"/>
        <w:spacing w:line="276" w:lineRule="auto"/>
        <w:jc w:val="both"/>
        <w:rPr>
          <w:sz w:val="28"/>
          <w:szCs w:val="28"/>
        </w:rPr>
      </w:pPr>
    </w:p>
    <w:p w14:paraId="69965DB5" w14:textId="34345B80" w:rsidR="00391F36" w:rsidRPr="009B3986" w:rsidRDefault="00376345" w:rsidP="004E1531">
      <w:pPr>
        <w:widowControl w:val="0"/>
        <w:spacing w:line="276" w:lineRule="auto"/>
        <w:jc w:val="both"/>
        <w:rPr>
          <w:sz w:val="28"/>
          <w:szCs w:val="28"/>
        </w:rPr>
      </w:pPr>
      <w:r w:rsidRPr="009B3986">
        <w:rPr>
          <w:sz w:val="28"/>
          <w:szCs w:val="28"/>
        </w:rPr>
        <w:t xml:space="preserve">Председатель </w:t>
      </w:r>
      <w:r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4E1531" w:rsidRPr="009B3986">
        <w:rPr>
          <w:sz w:val="28"/>
          <w:szCs w:val="28"/>
        </w:rPr>
        <w:tab/>
      </w:r>
      <w:r w:rsidR="00511E6D" w:rsidRPr="009B3986">
        <w:rPr>
          <w:sz w:val="28"/>
          <w:szCs w:val="28"/>
        </w:rPr>
        <w:t>О.С. Кальчук</w:t>
      </w:r>
    </w:p>
    <w:sectPr w:rsidR="00391F36" w:rsidRPr="009B3986" w:rsidSect="004E1531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E96EE3C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20650A5"/>
    <w:multiLevelType w:val="hybridMultilevel"/>
    <w:tmpl w:val="947CD12A"/>
    <w:lvl w:ilvl="0" w:tplc="1DBAD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E4C3725"/>
    <w:multiLevelType w:val="hybridMultilevel"/>
    <w:tmpl w:val="07721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7E"/>
    <w:rsid w:val="00005033"/>
    <w:rsid w:val="00007AEE"/>
    <w:rsid w:val="00015763"/>
    <w:rsid w:val="000171FB"/>
    <w:rsid w:val="000401BA"/>
    <w:rsid w:val="00046AD9"/>
    <w:rsid w:val="00050034"/>
    <w:rsid w:val="00050966"/>
    <w:rsid w:val="00052E82"/>
    <w:rsid w:val="0006364B"/>
    <w:rsid w:val="00063E86"/>
    <w:rsid w:val="000657FF"/>
    <w:rsid w:val="000825E5"/>
    <w:rsid w:val="00083540"/>
    <w:rsid w:val="0009730A"/>
    <w:rsid w:val="000A33EB"/>
    <w:rsid w:val="000B0F14"/>
    <w:rsid w:val="000B2B8F"/>
    <w:rsid w:val="000B3A24"/>
    <w:rsid w:val="000B60F3"/>
    <w:rsid w:val="000E0423"/>
    <w:rsid w:val="000E3CDA"/>
    <w:rsid w:val="000E6FB1"/>
    <w:rsid w:val="000F2611"/>
    <w:rsid w:val="00100095"/>
    <w:rsid w:val="00110C33"/>
    <w:rsid w:val="00115000"/>
    <w:rsid w:val="00123616"/>
    <w:rsid w:val="0013391E"/>
    <w:rsid w:val="00135828"/>
    <w:rsid w:val="001375CC"/>
    <w:rsid w:val="001447A4"/>
    <w:rsid w:val="001448A3"/>
    <w:rsid w:val="00154AD8"/>
    <w:rsid w:val="00154B42"/>
    <w:rsid w:val="00163B2B"/>
    <w:rsid w:val="001666F1"/>
    <w:rsid w:val="001672F5"/>
    <w:rsid w:val="0017129C"/>
    <w:rsid w:val="00181C62"/>
    <w:rsid w:val="001924AE"/>
    <w:rsid w:val="001B2BDD"/>
    <w:rsid w:val="001C4670"/>
    <w:rsid w:val="001D097A"/>
    <w:rsid w:val="001E255C"/>
    <w:rsid w:val="001E7A24"/>
    <w:rsid w:val="001F3D14"/>
    <w:rsid w:val="001F7EF2"/>
    <w:rsid w:val="00231152"/>
    <w:rsid w:val="002370FA"/>
    <w:rsid w:val="00255435"/>
    <w:rsid w:val="0025741B"/>
    <w:rsid w:val="00274BE9"/>
    <w:rsid w:val="002803C4"/>
    <w:rsid w:val="002902ED"/>
    <w:rsid w:val="002A6F13"/>
    <w:rsid w:val="002B2264"/>
    <w:rsid w:val="002C1858"/>
    <w:rsid w:val="002C6585"/>
    <w:rsid w:val="002C72F8"/>
    <w:rsid w:val="002D25D2"/>
    <w:rsid w:val="002E1C23"/>
    <w:rsid w:val="002E528B"/>
    <w:rsid w:val="00310580"/>
    <w:rsid w:val="00315300"/>
    <w:rsid w:val="00316F79"/>
    <w:rsid w:val="0031739D"/>
    <w:rsid w:val="00331D50"/>
    <w:rsid w:val="0033217D"/>
    <w:rsid w:val="00332411"/>
    <w:rsid w:val="00340771"/>
    <w:rsid w:val="00360138"/>
    <w:rsid w:val="00361CFE"/>
    <w:rsid w:val="00371810"/>
    <w:rsid w:val="00375298"/>
    <w:rsid w:val="00375BFD"/>
    <w:rsid w:val="003760FB"/>
    <w:rsid w:val="00376345"/>
    <w:rsid w:val="00377835"/>
    <w:rsid w:val="00381FC2"/>
    <w:rsid w:val="00385245"/>
    <w:rsid w:val="00391F36"/>
    <w:rsid w:val="003951B7"/>
    <w:rsid w:val="0039533E"/>
    <w:rsid w:val="003A5A8D"/>
    <w:rsid w:val="003B61A0"/>
    <w:rsid w:val="003C25E1"/>
    <w:rsid w:val="003C64B4"/>
    <w:rsid w:val="003C6EE4"/>
    <w:rsid w:val="003D0436"/>
    <w:rsid w:val="003D3A6E"/>
    <w:rsid w:val="003D57D8"/>
    <w:rsid w:val="003F1FFA"/>
    <w:rsid w:val="0041507E"/>
    <w:rsid w:val="004215B5"/>
    <w:rsid w:val="004317D0"/>
    <w:rsid w:val="00433500"/>
    <w:rsid w:val="00434F0D"/>
    <w:rsid w:val="00443E62"/>
    <w:rsid w:val="00450025"/>
    <w:rsid w:val="0045166C"/>
    <w:rsid w:val="00466705"/>
    <w:rsid w:val="004677EC"/>
    <w:rsid w:val="00474AD7"/>
    <w:rsid w:val="00476BB8"/>
    <w:rsid w:val="00485AAA"/>
    <w:rsid w:val="004A4577"/>
    <w:rsid w:val="004D5785"/>
    <w:rsid w:val="004E1531"/>
    <w:rsid w:val="00501B53"/>
    <w:rsid w:val="00503D18"/>
    <w:rsid w:val="00505F97"/>
    <w:rsid w:val="00511E6D"/>
    <w:rsid w:val="0051273D"/>
    <w:rsid w:val="00514B33"/>
    <w:rsid w:val="00524B4A"/>
    <w:rsid w:val="0052518A"/>
    <w:rsid w:val="005421CE"/>
    <w:rsid w:val="00546525"/>
    <w:rsid w:val="00555D30"/>
    <w:rsid w:val="00557570"/>
    <w:rsid w:val="00566A98"/>
    <w:rsid w:val="005701E9"/>
    <w:rsid w:val="005706C7"/>
    <w:rsid w:val="00574708"/>
    <w:rsid w:val="00576C54"/>
    <w:rsid w:val="005773FC"/>
    <w:rsid w:val="00584821"/>
    <w:rsid w:val="00584BCF"/>
    <w:rsid w:val="00585087"/>
    <w:rsid w:val="00587ED8"/>
    <w:rsid w:val="00590FFF"/>
    <w:rsid w:val="00591C99"/>
    <w:rsid w:val="0059730F"/>
    <w:rsid w:val="005A0180"/>
    <w:rsid w:val="005A040F"/>
    <w:rsid w:val="005A66B3"/>
    <w:rsid w:val="005B0C5B"/>
    <w:rsid w:val="005B1262"/>
    <w:rsid w:val="005B3230"/>
    <w:rsid w:val="005C0A0B"/>
    <w:rsid w:val="005C1DAF"/>
    <w:rsid w:val="005C65AE"/>
    <w:rsid w:val="005C6D73"/>
    <w:rsid w:val="005C6DFD"/>
    <w:rsid w:val="005D044F"/>
    <w:rsid w:val="005D63B4"/>
    <w:rsid w:val="005F49CB"/>
    <w:rsid w:val="00600EF0"/>
    <w:rsid w:val="006120A9"/>
    <w:rsid w:val="00617DE8"/>
    <w:rsid w:val="00620B00"/>
    <w:rsid w:val="00620E82"/>
    <w:rsid w:val="006348B2"/>
    <w:rsid w:val="00635D61"/>
    <w:rsid w:val="00637692"/>
    <w:rsid w:val="00643670"/>
    <w:rsid w:val="006449A2"/>
    <w:rsid w:val="0064741C"/>
    <w:rsid w:val="00647FE8"/>
    <w:rsid w:val="006523A3"/>
    <w:rsid w:val="00653650"/>
    <w:rsid w:val="0065462D"/>
    <w:rsid w:val="00654AFD"/>
    <w:rsid w:val="00655299"/>
    <w:rsid w:val="00660374"/>
    <w:rsid w:val="00665AEF"/>
    <w:rsid w:val="00670653"/>
    <w:rsid w:val="006751E3"/>
    <w:rsid w:val="00675B02"/>
    <w:rsid w:val="0068607F"/>
    <w:rsid w:val="006866BF"/>
    <w:rsid w:val="00697008"/>
    <w:rsid w:val="006A3E40"/>
    <w:rsid w:val="006A3ED2"/>
    <w:rsid w:val="006B047F"/>
    <w:rsid w:val="006B60D0"/>
    <w:rsid w:val="006C6656"/>
    <w:rsid w:val="006D0C51"/>
    <w:rsid w:val="006D5347"/>
    <w:rsid w:val="006E28BB"/>
    <w:rsid w:val="006E55B5"/>
    <w:rsid w:val="006F6F30"/>
    <w:rsid w:val="006F7560"/>
    <w:rsid w:val="007033A6"/>
    <w:rsid w:val="00703813"/>
    <w:rsid w:val="00706156"/>
    <w:rsid w:val="00712C4A"/>
    <w:rsid w:val="00713014"/>
    <w:rsid w:val="00726382"/>
    <w:rsid w:val="00730745"/>
    <w:rsid w:val="00730BF1"/>
    <w:rsid w:val="007354DD"/>
    <w:rsid w:val="00742A7C"/>
    <w:rsid w:val="0074745C"/>
    <w:rsid w:val="00757C4D"/>
    <w:rsid w:val="0076006C"/>
    <w:rsid w:val="0076244D"/>
    <w:rsid w:val="00763BBA"/>
    <w:rsid w:val="00765F44"/>
    <w:rsid w:val="007674B7"/>
    <w:rsid w:val="007769AC"/>
    <w:rsid w:val="007812C0"/>
    <w:rsid w:val="00791AD4"/>
    <w:rsid w:val="007A2BC1"/>
    <w:rsid w:val="007B59B6"/>
    <w:rsid w:val="007C16F6"/>
    <w:rsid w:val="007C18AD"/>
    <w:rsid w:val="007C4187"/>
    <w:rsid w:val="007D0A7E"/>
    <w:rsid w:val="007D4372"/>
    <w:rsid w:val="007D7B90"/>
    <w:rsid w:val="007E1C6A"/>
    <w:rsid w:val="007E6CF5"/>
    <w:rsid w:val="00800C33"/>
    <w:rsid w:val="00800DDE"/>
    <w:rsid w:val="00812153"/>
    <w:rsid w:val="008138CD"/>
    <w:rsid w:val="008258DC"/>
    <w:rsid w:val="00825D38"/>
    <w:rsid w:val="008351E2"/>
    <w:rsid w:val="0084061E"/>
    <w:rsid w:val="00845D63"/>
    <w:rsid w:val="00853D52"/>
    <w:rsid w:val="00856D9C"/>
    <w:rsid w:val="00862CCA"/>
    <w:rsid w:val="008662AC"/>
    <w:rsid w:val="00887DB2"/>
    <w:rsid w:val="00895D90"/>
    <w:rsid w:val="008B23EB"/>
    <w:rsid w:val="008C3981"/>
    <w:rsid w:val="008C40BA"/>
    <w:rsid w:val="008C522A"/>
    <w:rsid w:val="008D27B0"/>
    <w:rsid w:val="008D3BC8"/>
    <w:rsid w:val="008E1716"/>
    <w:rsid w:val="008E52A5"/>
    <w:rsid w:val="008F2597"/>
    <w:rsid w:val="009010C6"/>
    <w:rsid w:val="009055AE"/>
    <w:rsid w:val="00913732"/>
    <w:rsid w:val="00913858"/>
    <w:rsid w:val="00940543"/>
    <w:rsid w:val="00941522"/>
    <w:rsid w:val="00941806"/>
    <w:rsid w:val="00942691"/>
    <w:rsid w:val="009426FD"/>
    <w:rsid w:val="00952EA6"/>
    <w:rsid w:val="00953E54"/>
    <w:rsid w:val="0096476F"/>
    <w:rsid w:val="00967F02"/>
    <w:rsid w:val="00977273"/>
    <w:rsid w:val="00982D8B"/>
    <w:rsid w:val="00985EFA"/>
    <w:rsid w:val="009B056C"/>
    <w:rsid w:val="009B3986"/>
    <w:rsid w:val="009B707C"/>
    <w:rsid w:val="009B71F9"/>
    <w:rsid w:val="009C0B1F"/>
    <w:rsid w:val="009C54C0"/>
    <w:rsid w:val="009C6B1A"/>
    <w:rsid w:val="009D2B80"/>
    <w:rsid w:val="009E0D9C"/>
    <w:rsid w:val="009E14D6"/>
    <w:rsid w:val="009E4A85"/>
    <w:rsid w:val="009E6AB0"/>
    <w:rsid w:val="009F67A7"/>
    <w:rsid w:val="00A0153F"/>
    <w:rsid w:val="00A03268"/>
    <w:rsid w:val="00A03E20"/>
    <w:rsid w:val="00A145A5"/>
    <w:rsid w:val="00A17A21"/>
    <w:rsid w:val="00A30623"/>
    <w:rsid w:val="00A35324"/>
    <w:rsid w:val="00A36E7A"/>
    <w:rsid w:val="00A52BA5"/>
    <w:rsid w:val="00A56B37"/>
    <w:rsid w:val="00A5776D"/>
    <w:rsid w:val="00A627BB"/>
    <w:rsid w:val="00A666D8"/>
    <w:rsid w:val="00A6731F"/>
    <w:rsid w:val="00A7577F"/>
    <w:rsid w:val="00A779E9"/>
    <w:rsid w:val="00A81F9E"/>
    <w:rsid w:val="00A83516"/>
    <w:rsid w:val="00A86299"/>
    <w:rsid w:val="00A87439"/>
    <w:rsid w:val="00A875A2"/>
    <w:rsid w:val="00A909A1"/>
    <w:rsid w:val="00AB37C4"/>
    <w:rsid w:val="00AB57A5"/>
    <w:rsid w:val="00AD6752"/>
    <w:rsid w:val="00AE21F9"/>
    <w:rsid w:val="00AF022D"/>
    <w:rsid w:val="00B000E9"/>
    <w:rsid w:val="00B0713D"/>
    <w:rsid w:val="00B34D23"/>
    <w:rsid w:val="00B421A7"/>
    <w:rsid w:val="00B427B4"/>
    <w:rsid w:val="00B51787"/>
    <w:rsid w:val="00B5542E"/>
    <w:rsid w:val="00B57A77"/>
    <w:rsid w:val="00B57B31"/>
    <w:rsid w:val="00B719CD"/>
    <w:rsid w:val="00B72BFB"/>
    <w:rsid w:val="00B72DD8"/>
    <w:rsid w:val="00B7529F"/>
    <w:rsid w:val="00B86F69"/>
    <w:rsid w:val="00B87B5A"/>
    <w:rsid w:val="00B9191E"/>
    <w:rsid w:val="00B9612E"/>
    <w:rsid w:val="00BA2CDE"/>
    <w:rsid w:val="00BA6A9C"/>
    <w:rsid w:val="00BE5E2B"/>
    <w:rsid w:val="00BF521A"/>
    <w:rsid w:val="00C12223"/>
    <w:rsid w:val="00C122DD"/>
    <w:rsid w:val="00C12C50"/>
    <w:rsid w:val="00C43523"/>
    <w:rsid w:val="00C546FD"/>
    <w:rsid w:val="00C557A1"/>
    <w:rsid w:val="00C57294"/>
    <w:rsid w:val="00C649E8"/>
    <w:rsid w:val="00C7299C"/>
    <w:rsid w:val="00C77727"/>
    <w:rsid w:val="00C77AA7"/>
    <w:rsid w:val="00C87050"/>
    <w:rsid w:val="00C91079"/>
    <w:rsid w:val="00C97C01"/>
    <w:rsid w:val="00CB23F6"/>
    <w:rsid w:val="00CD294B"/>
    <w:rsid w:val="00CD5B60"/>
    <w:rsid w:val="00CF1B7A"/>
    <w:rsid w:val="00CF2801"/>
    <w:rsid w:val="00CF58AE"/>
    <w:rsid w:val="00D06443"/>
    <w:rsid w:val="00D112F1"/>
    <w:rsid w:val="00D13562"/>
    <w:rsid w:val="00D25BC8"/>
    <w:rsid w:val="00D25FCA"/>
    <w:rsid w:val="00D41E53"/>
    <w:rsid w:val="00D442A0"/>
    <w:rsid w:val="00D5657F"/>
    <w:rsid w:val="00D6141F"/>
    <w:rsid w:val="00D7250D"/>
    <w:rsid w:val="00D72852"/>
    <w:rsid w:val="00D82549"/>
    <w:rsid w:val="00D829AF"/>
    <w:rsid w:val="00D83E59"/>
    <w:rsid w:val="00DA4730"/>
    <w:rsid w:val="00DB46B9"/>
    <w:rsid w:val="00DB6416"/>
    <w:rsid w:val="00DE27C6"/>
    <w:rsid w:val="00DE2EF5"/>
    <w:rsid w:val="00E0271E"/>
    <w:rsid w:val="00E03B5C"/>
    <w:rsid w:val="00E06FC7"/>
    <w:rsid w:val="00E14627"/>
    <w:rsid w:val="00E24992"/>
    <w:rsid w:val="00E34012"/>
    <w:rsid w:val="00E3662D"/>
    <w:rsid w:val="00E36C91"/>
    <w:rsid w:val="00E434FA"/>
    <w:rsid w:val="00E4665C"/>
    <w:rsid w:val="00E505B8"/>
    <w:rsid w:val="00E537A8"/>
    <w:rsid w:val="00E5561F"/>
    <w:rsid w:val="00E55826"/>
    <w:rsid w:val="00E64AED"/>
    <w:rsid w:val="00E65A1C"/>
    <w:rsid w:val="00E66F45"/>
    <w:rsid w:val="00E702B7"/>
    <w:rsid w:val="00E90ECA"/>
    <w:rsid w:val="00E9147C"/>
    <w:rsid w:val="00EA4A72"/>
    <w:rsid w:val="00EB4A5F"/>
    <w:rsid w:val="00EB5B1E"/>
    <w:rsid w:val="00EB6E91"/>
    <w:rsid w:val="00EB7103"/>
    <w:rsid w:val="00EE1803"/>
    <w:rsid w:val="00EE2A35"/>
    <w:rsid w:val="00F010A3"/>
    <w:rsid w:val="00F02B6A"/>
    <w:rsid w:val="00F147AD"/>
    <w:rsid w:val="00F16828"/>
    <w:rsid w:val="00F35593"/>
    <w:rsid w:val="00F37797"/>
    <w:rsid w:val="00F40B3A"/>
    <w:rsid w:val="00F54A03"/>
    <w:rsid w:val="00F67C72"/>
    <w:rsid w:val="00F741F9"/>
    <w:rsid w:val="00F76B8C"/>
    <w:rsid w:val="00F95867"/>
    <w:rsid w:val="00FA0F70"/>
    <w:rsid w:val="00FB03D0"/>
    <w:rsid w:val="00FB2C79"/>
    <w:rsid w:val="00FC23BB"/>
    <w:rsid w:val="00FC301B"/>
    <w:rsid w:val="00FC62EC"/>
    <w:rsid w:val="00FD1179"/>
    <w:rsid w:val="00FD6C51"/>
    <w:rsid w:val="00FE1981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2C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6EE4"/>
    <w:rPr>
      <w:rFonts w:ascii="Verdana" w:hAnsi="Verdana"/>
      <w:sz w:val="17"/>
      <w:szCs w:val="17"/>
    </w:rPr>
  </w:style>
  <w:style w:type="paragraph" w:styleId="a4">
    <w:name w:val="Body Text Indent"/>
    <w:aliases w:val="Основной текст 1,Нумерованный список !!"/>
    <w:basedOn w:val="a"/>
    <w:link w:val="a5"/>
    <w:rsid w:val="000A33EB"/>
    <w:pPr>
      <w:tabs>
        <w:tab w:val="left" w:pos="6663"/>
        <w:tab w:val="left" w:pos="10490"/>
      </w:tabs>
      <w:spacing w:line="360" w:lineRule="auto"/>
      <w:ind w:firstLine="600"/>
      <w:jc w:val="both"/>
    </w:pPr>
    <w:rPr>
      <w:sz w:val="28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"/>
    <w:basedOn w:val="a0"/>
    <w:link w:val="a4"/>
    <w:rsid w:val="000A33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4A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AD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258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ody Text"/>
    <w:basedOn w:val="a"/>
    <w:link w:val="aa"/>
    <w:uiPriority w:val="99"/>
    <w:unhideWhenUsed/>
    <w:rsid w:val="0001576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15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aliases w:val=" Знак,Знак"/>
    <w:basedOn w:val="a"/>
    <w:link w:val="ac"/>
    <w:qFormat/>
    <w:rsid w:val="009F67A7"/>
    <w:pPr>
      <w:jc w:val="center"/>
    </w:pPr>
    <w:rPr>
      <w:b/>
      <w:sz w:val="26"/>
    </w:rPr>
  </w:style>
  <w:style w:type="character" w:customStyle="1" w:styleId="ac">
    <w:name w:val="Название Знак"/>
    <w:aliases w:val=" Знак Знак,Знак Знак"/>
    <w:basedOn w:val="a0"/>
    <w:link w:val="ab"/>
    <w:rsid w:val="009F67A7"/>
    <w:rPr>
      <w:rFonts w:ascii="Times New Roman" w:eastAsia="Times New Roman" w:hAnsi="Times New Roman" w:cs="Times New Roman"/>
      <w:b/>
      <w:sz w:val="26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6EE4"/>
    <w:rPr>
      <w:rFonts w:ascii="Verdana" w:hAnsi="Verdana"/>
      <w:sz w:val="17"/>
      <w:szCs w:val="17"/>
    </w:rPr>
  </w:style>
  <w:style w:type="paragraph" w:styleId="a4">
    <w:name w:val="Body Text Indent"/>
    <w:aliases w:val="Основной текст 1,Нумерованный список !!"/>
    <w:basedOn w:val="a"/>
    <w:link w:val="a5"/>
    <w:rsid w:val="000A33EB"/>
    <w:pPr>
      <w:tabs>
        <w:tab w:val="left" w:pos="6663"/>
        <w:tab w:val="left" w:pos="10490"/>
      </w:tabs>
      <w:spacing w:line="360" w:lineRule="auto"/>
      <w:ind w:firstLine="600"/>
      <w:jc w:val="both"/>
    </w:pPr>
    <w:rPr>
      <w:sz w:val="28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"/>
    <w:basedOn w:val="a0"/>
    <w:link w:val="a4"/>
    <w:rsid w:val="000A33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4A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AD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258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ody Text"/>
    <w:basedOn w:val="a"/>
    <w:link w:val="aa"/>
    <w:uiPriority w:val="99"/>
    <w:unhideWhenUsed/>
    <w:rsid w:val="0001576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15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aliases w:val=" Знак,Знак"/>
    <w:basedOn w:val="a"/>
    <w:link w:val="ac"/>
    <w:qFormat/>
    <w:rsid w:val="009F67A7"/>
    <w:pPr>
      <w:jc w:val="center"/>
    </w:pPr>
    <w:rPr>
      <w:b/>
      <w:sz w:val="26"/>
    </w:rPr>
  </w:style>
  <w:style w:type="character" w:customStyle="1" w:styleId="ac">
    <w:name w:val="Название Знак"/>
    <w:aliases w:val=" Знак Знак,Знак Знак"/>
    <w:basedOn w:val="a0"/>
    <w:link w:val="ab"/>
    <w:rsid w:val="009F67A7"/>
    <w:rPr>
      <w:rFonts w:ascii="Times New Roman" w:eastAsia="Times New Roman" w:hAnsi="Times New Roman" w:cs="Times New Roman"/>
      <w:b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2022-05-13T06:08:00Z</cp:lastPrinted>
  <dcterms:created xsi:type="dcterms:W3CDTF">2022-05-13T06:14:00Z</dcterms:created>
  <dcterms:modified xsi:type="dcterms:W3CDTF">2022-05-13T06:14:00Z</dcterms:modified>
</cp:coreProperties>
</file>